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62B3D" w14:paraId="7534716C" w14:textId="77777777">
        <w:tc>
          <w:tcPr>
            <w:tcW w:w="9449" w:type="dxa"/>
            <w:tcBorders>
              <w:top w:val="single" w:sz="4" w:space="0" w:color="000000"/>
              <w:left w:val="single" w:sz="4" w:space="0" w:color="000000"/>
              <w:bottom w:val="single" w:sz="4" w:space="0" w:color="000000"/>
              <w:right w:val="single" w:sz="4" w:space="0" w:color="000000"/>
            </w:tcBorders>
          </w:tcPr>
          <w:p w14:paraId="75347165" w14:textId="77777777" w:rsidR="00162B3D" w:rsidRDefault="00162B3D">
            <w:pPr>
              <w:suppressAutoHyphens/>
              <w:kinsoku w:val="0"/>
              <w:wordWrap w:val="0"/>
              <w:autoSpaceDE w:val="0"/>
              <w:autoSpaceDN w:val="0"/>
              <w:spacing w:line="328" w:lineRule="atLeast"/>
              <w:jc w:val="left"/>
              <w:rPr>
                <w:rFonts w:ascii="ＭＳ 明朝" w:cs="Times New Roman"/>
              </w:rPr>
            </w:pPr>
          </w:p>
          <w:p w14:paraId="75347166" w14:textId="77777777" w:rsidR="00162B3D" w:rsidRDefault="00162B3D">
            <w:pPr>
              <w:suppressAutoHyphens/>
              <w:kinsoku w:val="0"/>
              <w:wordWrap w:val="0"/>
              <w:autoSpaceDE w:val="0"/>
              <w:autoSpaceDN w:val="0"/>
              <w:spacing w:line="328" w:lineRule="atLeast"/>
              <w:jc w:val="left"/>
              <w:rPr>
                <w:rFonts w:ascii="ＭＳ 明朝" w:cs="Times New Roman"/>
              </w:rPr>
            </w:pPr>
          </w:p>
          <w:p w14:paraId="75347167" w14:textId="77777777" w:rsidR="00162B3D" w:rsidRDefault="00162B3D">
            <w:pPr>
              <w:suppressAutoHyphens/>
              <w:kinsoku w:val="0"/>
              <w:wordWrap w:val="0"/>
              <w:autoSpaceDE w:val="0"/>
              <w:autoSpaceDN w:val="0"/>
              <w:spacing w:line="328" w:lineRule="atLeast"/>
              <w:jc w:val="left"/>
              <w:rPr>
                <w:rFonts w:ascii="ＭＳ 明朝" w:cs="Times New Roman"/>
              </w:rPr>
            </w:pPr>
          </w:p>
          <w:p w14:paraId="75347168" w14:textId="77777777" w:rsidR="00162B3D" w:rsidRDefault="00162B3D">
            <w:pPr>
              <w:suppressAutoHyphens/>
              <w:kinsoku w:val="0"/>
              <w:wordWrap w:val="0"/>
              <w:autoSpaceDE w:val="0"/>
              <w:autoSpaceDN w:val="0"/>
              <w:spacing w:line="328" w:lineRule="atLeast"/>
              <w:jc w:val="center"/>
              <w:rPr>
                <w:rFonts w:ascii="ＭＳ 明朝" w:cs="Times New Roman"/>
              </w:rPr>
            </w:pPr>
            <w:r>
              <w:rPr>
                <w:rFonts w:hint="eastAsia"/>
              </w:rPr>
              <w:t>受付番号票貼付欄</w:t>
            </w:r>
          </w:p>
          <w:p w14:paraId="75347169" w14:textId="77777777" w:rsidR="00162B3D" w:rsidRDefault="00162B3D">
            <w:pPr>
              <w:suppressAutoHyphens/>
              <w:kinsoku w:val="0"/>
              <w:wordWrap w:val="0"/>
              <w:autoSpaceDE w:val="0"/>
              <w:autoSpaceDN w:val="0"/>
              <w:spacing w:line="328" w:lineRule="atLeast"/>
              <w:jc w:val="left"/>
              <w:rPr>
                <w:rFonts w:ascii="ＭＳ 明朝" w:cs="Times New Roman"/>
              </w:rPr>
            </w:pPr>
          </w:p>
          <w:p w14:paraId="7534716A" w14:textId="77777777" w:rsidR="00162B3D" w:rsidRDefault="00162B3D">
            <w:pPr>
              <w:suppressAutoHyphens/>
              <w:kinsoku w:val="0"/>
              <w:wordWrap w:val="0"/>
              <w:autoSpaceDE w:val="0"/>
              <w:autoSpaceDN w:val="0"/>
              <w:spacing w:line="328" w:lineRule="atLeast"/>
              <w:jc w:val="left"/>
              <w:rPr>
                <w:rFonts w:ascii="ＭＳ 明朝" w:cs="Times New Roman"/>
              </w:rPr>
            </w:pPr>
          </w:p>
          <w:p w14:paraId="7534716B" w14:textId="77777777" w:rsidR="00162B3D" w:rsidRDefault="00162B3D">
            <w:pPr>
              <w:suppressAutoHyphens/>
              <w:kinsoku w:val="0"/>
              <w:wordWrap w:val="0"/>
              <w:autoSpaceDE w:val="0"/>
              <w:autoSpaceDN w:val="0"/>
              <w:spacing w:line="328" w:lineRule="atLeast"/>
              <w:jc w:val="left"/>
              <w:rPr>
                <w:rFonts w:ascii="ＭＳ 明朝" w:cs="Times New Roman"/>
              </w:rPr>
            </w:pPr>
          </w:p>
        </w:tc>
      </w:tr>
    </w:tbl>
    <w:p w14:paraId="7534716D" w14:textId="77777777" w:rsidR="0058064B" w:rsidRDefault="0058064B">
      <w:pPr>
        <w:adjustRightInd/>
        <w:spacing w:line="388" w:lineRule="exact"/>
        <w:jc w:val="center"/>
        <w:rPr>
          <w:sz w:val="30"/>
          <w:szCs w:val="30"/>
        </w:rPr>
      </w:pPr>
    </w:p>
    <w:p w14:paraId="7534716E" w14:textId="77777777" w:rsidR="00162B3D" w:rsidRDefault="00162B3D">
      <w:pPr>
        <w:adjustRightInd/>
        <w:spacing w:line="388" w:lineRule="exact"/>
        <w:jc w:val="center"/>
        <w:rPr>
          <w:rFonts w:ascii="ＭＳ 明朝" w:cs="Times New Roman"/>
          <w:lang w:eastAsia="zh-CN"/>
        </w:rPr>
      </w:pPr>
      <w:r>
        <w:rPr>
          <w:rFonts w:hint="eastAsia"/>
          <w:sz w:val="30"/>
          <w:szCs w:val="30"/>
          <w:lang w:eastAsia="zh-CN"/>
        </w:rPr>
        <w:t>株式会社清算結了登記申請書</w:t>
      </w:r>
    </w:p>
    <w:p w14:paraId="7534716F" w14:textId="77777777" w:rsidR="00162B3D" w:rsidRDefault="00162B3D">
      <w:pPr>
        <w:adjustRightInd/>
        <w:rPr>
          <w:rFonts w:ascii="ＭＳ 明朝" w:cs="Times New Roman"/>
          <w:lang w:eastAsia="zh-CN"/>
        </w:rPr>
      </w:pPr>
    </w:p>
    <w:p w14:paraId="75347170" w14:textId="77777777" w:rsidR="00162B3D" w:rsidRDefault="00162B3D">
      <w:pPr>
        <w:adjustRightInd/>
        <w:spacing w:line="370"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hint="eastAsia"/>
        </w:rPr>
        <w:t xml:space="preserve">　　</w:t>
      </w:r>
    </w:p>
    <w:p w14:paraId="75347171" w14:textId="77777777" w:rsidR="00162B3D" w:rsidRDefault="00162B3D">
      <w:pPr>
        <w:adjustRightInd/>
        <w:rPr>
          <w:rFonts w:ascii="ＭＳ 明朝" w:cs="Times New Roman"/>
        </w:rPr>
      </w:pPr>
    </w:p>
    <w:p w14:paraId="75347172" w14:textId="77777777" w:rsidR="00162B3D" w:rsidRDefault="00162B3D">
      <w:pPr>
        <w:adjustRightInd/>
        <w:rPr>
          <w:rFonts w:ascii="ＭＳ 明朝" w:cs="Times New Roman"/>
        </w:rPr>
      </w:pPr>
      <w:r>
        <w:rPr>
          <w:rFonts w:hint="eastAsia"/>
        </w:rPr>
        <w:t xml:space="preserve">　　</w:t>
      </w:r>
      <w:r>
        <w:rPr>
          <w:rFonts w:hint="eastAsia"/>
          <w:sz w:val="22"/>
          <w:szCs w:val="22"/>
        </w:rPr>
        <w:t xml:space="preserve">　フリガナ</w:t>
      </w:r>
      <w:r>
        <w:rPr>
          <w:rFonts w:hint="eastAsia"/>
        </w:rPr>
        <w:t xml:space="preserve">　　　</w:t>
      </w:r>
    </w:p>
    <w:p w14:paraId="75347173" w14:textId="77777777" w:rsidR="00162B3D" w:rsidRDefault="00162B3D">
      <w:pPr>
        <w:adjustRightInd/>
        <w:spacing w:line="388"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75347174" w14:textId="77777777" w:rsidR="00162B3D" w:rsidRDefault="00162B3D">
      <w:pPr>
        <w:adjustRightInd/>
        <w:rPr>
          <w:rFonts w:ascii="ＭＳ 明朝" w:cs="Times New Roman"/>
        </w:rPr>
      </w:pPr>
    </w:p>
    <w:p w14:paraId="75347175" w14:textId="77777777" w:rsidR="00162B3D" w:rsidRDefault="00162B3D">
      <w:pPr>
        <w:adjustRightInd/>
        <w:spacing w:line="388"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75347176" w14:textId="77777777" w:rsidR="00162B3D" w:rsidRDefault="00162B3D">
      <w:pPr>
        <w:adjustRightInd/>
        <w:rPr>
          <w:rFonts w:ascii="ＭＳ 明朝" w:cs="Times New Roman"/>
        </w:rPr>
      </w:pPr>
      <w:r>
        <w:rPr>
          <w:rFonts w:cs="Times New Roman"/>
        </w:rPr>
        <w:t xml:space="preserve">                              </w:t>
      </w:r>
    </w:p>
    <w:p w14:paraId="75347177" w14:textId="77777777" w:rsidR="00162B3D" w:rsidRDefault="00162B3D">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清算結了</w:t>
      </w:r>
    </w:p>
    <w:p w14:paraId="75347178" w14:textId="77777777" w:rsidR="00162B3D" w:rsidRDefault="00162B3D">
      <w:pPr>
        <w:adjustRightInd/>
        <w:rPr>
          <w:rFonts w:ascii="ＭＳ 明朝" w:cs="Times New Roman"/>
        </w:rPr>
      </w:pPr>
    </w:p>
    <w:p w14:paraId="75347179" w14:textId="77777777" w:rsidR="00162B3D" w:rsidRDefault="00162B3D">
      <w:pPr>
        <w:adjustRightInd/>
        <w:spacing w:line="370"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7534717A" w14:textId="77777777" w:rsidR="00162B3D" w:rsidRDefault="00162B3D">
      <w:pPr>
        <w:adjustRightInd/>
        <w:spacing w:line="370" w:lineRule="exact"/>
        <w:rPr>
          <w:rFonts w:ascii="ＭＳ 明朝" w:cs="Times New Roman"/>
        </w:rPr>
      </w:pPr>
      <w:r>
        <w:rPr>
          <w:rFonts w:cs="Times New Roman"/>
          <w:sz w:val="28"/>
          <w:szCs w:val="28"/>
        </w:rPr>
        <w:t xml:space="preserve"> </w:t>
      </w:r>
    </w:p>
    <w:p w14:paraId="7534717B" w14:textId="77777777" w:rsidR="00162B3D" w:rsidRDefault="00162B3D">
      <w:pPr>
        <w:adjustRightInd/>
        <w:spacing w:line="370"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7534717C" w14:textId="77777777" w:rsidR="00162B3D" w:rsidRDefault="00162B3D">
      <w:pPr>
        <w:adjustRightInd/>
        <w:rPr>
          <w:rFonts w:ascii="ＭＳ 明朝" w:cs="Times New Roman"/>
          <w:lang w:eastAsia="zh-CN"/>
        </w:rPr>
      </w:pPr>
    </w:p>
    <w:p w14:paraId="7534717D" w14:textId="77777777" w:rsidR="00162B3D" w:rsidRDefault="00162B3D">
      <w:pPr>
        <w:adjustRightInd/>
        <w:spacing w:line="370" w:lineRule="exact"/>
        <w:rPr>
          <w:rFonts w:ascii="ＭＳ 明朝" w:cs="Times New Roman"/>
        </w:rPr>
      </w:pPr>
      <w:r>
        <w:rPr>
          <w:rFonts w:ascii="ＭＳ 明朝" w:hAnsi="ＭＳ 明朝"/>
          <w:sz w:val="28"/>
          <w:szCs w:val="28"/>
          <w:lang w:eastAsia="zh-CN"/>
        </w:rPr>
        <w:t xml:space="preserve"> </w:t>
      </w:r>
      <w:r>
        <w:rPr>
          <w:rFonts w:hint="eastAsia"/>
          <w:sz w:val="28"/>
          <w:szCs w:val="28"/>
        </w:rPr>
        <w:t>１．添付書類</w:t>
      </w:r>
    </w:p>
    <w:p w14:paraId="7534717E" w14:textId="77777777" w:rsidR="00162B3D" w:rsidRDefault="00162B3D">
      <w:pPr>
        <w:adjustRightInd/>
        <w:rPr>
          <w:rFonts w:ascii="ＭＳ 明朝" w:cs="Times New Roman"/>
        </w:rPr>
      </w:pPr>
      <w:r>
        <w:rPr>
          <w:rFonts w:hint="eastAsia"/>
        </w:rPr>
        <w:t xml:space="preserve">　　　株主総会議事録（決算報告書を含む。）　　　　　　　　　　　　</w:t>
      </w:r>
      <w:r w:rsidR="0058064B">
        <w:rPr>
          <w:rFonts w:hint="eastAsia"/>
        </w:rPr>
        <w:t xml:space="preserve">　　</w:t>
      </w:r>
      <w:r>
        <w:rPr>
          <w:rFonts w:hint="eastAsia"/>
        </w:rPr>
        <w:t>１通</w:t>
      </w:r>
    </w:p>
    <w:p w14:paraId="7534717F" w14:textId="77777777" w:rsidR="00162B3D" w:rsidRDefault="00162B3D">
      <w:pPr>
        <w:adjustRightInd/>
        <w:rPr>
          <w:rFonts w:ascii="ＭＳ 明朝" w:cs="Times New Roman"/>
        </w:rPr>
      </w:pPr>
      <w:r>
        <w:rPr>
          <w:rFonts w:hint="eastAsia"/>
        </w:rPr>
        <w:t xml:space="preserve">　　　株主の氏名又は名称、住所及び議決権数等を証する書面（株主リスト）１通</w:t>
      </w:r>
    </w:p>
    <w:p w14:paraId="75347180" w14:textId="77777777" w:rsidR="00162B3D" w:rsidRPr="0058064B" w:rsidRDefault="00162B3D">
      <w:pPr>
        <w:adjustRightInd/>
        <w:rPr>
          <w:lang w:eastAsia="zh-CN"/>
        </w:rPr>
      </w:pPr>
      <w:r>
        <w:rPr>
          <w:rFonts w:hint="eastAsia"/>
        </w:rPr>
        <w:t xml:space="preserve">　　　</w:t>
      </w:r>
      <w:r>
        <w:rPr>
          <w:rFonts w:hint="eastAsia"/>
          <w:lang w:eastAsia="zh-CN"/>
        </w:rPr>
        <w:t xml:space="preserve">委任状　　　　</w:t>
      </w:r>
      <w:r w:rsidR="0058064B">
        <w:rPr>
          <w:rFonts w:hint="eastAsia"/>
          <w:lang w:eastAsia="zh-CN"/>
        </w:rPr>
        <w:t xml:space="preserve">　　　　　　　　　　　　　　　　　　　　　　　　</w:t>
      </w:r>
      <w:r>
        <w:rPr>
          <w:rFonts w:hint="eastAsia"/>
          <w:lang w:eastAsia="zh-CN"/>
        </w:rPr>
        <w:t xml:space="preserve">　１通</w:t>
      </w:r>
    </w:p>
    <w:p w14:paraId="75347181" w14:textId="77777777" w:rsidR="00162B3D" w:rsidRDefault="00162B3D">
      <w:pPr>
        <w:adjustRightInd/>
        <w:rPr>
          <w:rFonts w:ascii="ＭＳ 明朝" w:cs="Times New Roman"/>
          <w:lang w:eastAsia="zh-CN"/>
        </w:rPr>
      </w:pPr>
    </w:p>
    <w:p w14:paraId="75347182" w14:textId="77777777" w:rsidR="00162B3D" w:rsidRDefault="00162B3D">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75347183" w14:textId="77777777" w:rsidR="00162B3D" w:rsidRDefault="00162B3D">
      <w:pPr>
        <w:adjustRightInd/>
        <w:rPr>
          <w:rFonts w:ascii="ＭＳ 明朝" w:cs="Times New Roman"/>
        </w:rPr>
      </w:pPr>
    </w:p>
    <w:p w14:paraId="75347184" w14:textId="77777777" w:rsidR="00162B3D" w:rsidRDefault="00162B3D">
      <w:pPr>
        <w:adjustRightInd/>
        <w:rPr>
          <w:rFonts w:ascii="ＭＳ 明朝" w:cs="Times New Roman"/>
        </w:rPr>
      </w:pPr>
      <w:r>
        <w:rPr>
          <w:rFonts w:cs="Times New Roman"/>
        </w:rPr>
        <w:t xml:space="preserve">      </w:t>
      </w:r>
      <w:r>
        <w:rPr>
          <w:rFonts w:hint="eastAsia"/>
        </w:rPr>
        <w:t>令和　　年　　月　　日</w:t>
      </w:r>
    </w:p>
    <w:p w14:paraId="75347185" w14:textId="77777777" w:rsidR="00162B3D" w:rsidRDefault="00162B3D">
      <w:pPr>
        <w:adjustRightInd/>
        <w:rPr>
          <w:rFonts w:ascii="ＭＳ 明朝" w:cs="Times New Roman"/>
        </w:rPr>
      </w:pPr>
    </w:p>
    <w:p w14:paraId="75347186" w14:textId="77777777" w:rsidR="00162B3D" w:rsidRDefault="00162B3D">
      <w:pPr>
        <w:adjustRightInd/>
        <w:rPr>
          <w:rFonts w:ascii="ＭＳ 明朝" w:cs="Times New Roman"/>
        </w:rPr>
      </w:pPr>
      <w:r>
        <w:rPr>
          <w:rFonts w:cs="Times New Roman"/>
        </w:rPr>
        <w:t xml:space="preserve">                </w:t>
      </w:r>
    </w:p>
    <w:p w14:paraId="75347187" w14:textId="77777777" w:rsidR="00162B3D" w:rsidRDefault="00515898">
      <w:pPr>
        <w:adjustRightInd/>
        <w:rPr>
          <w:rFonts w:ascii="ＭＳ 明朝" w:cs="Times New Roman"/>
        </w:rPr>
      </w:pPr>
      <w:r>
        <w:rPr>
          <w:noProof/>
        </w:rPr>
        <mc:AlternateContent>
          <mc:Choice Requires="wps">
            <w:drawing>
              <wp:anchor distT="0" distB="0" distL="114300" distR="114300" simplePos="0" relativeHeight="251658241" behindDoc="0" locked="0" layoutInCell="0" allowOverlap="1" wp14:anchorId="75347336" wp14:editId="75347337">
                <wp:simplePos x="0" y="0"/>
                <wp:positionH relativeFrom="column">
                  <wp:posOffset>4183380</wp:posOffset>
                </wp:positionH>
                <wp:positionV relativeFrom="paragraph">
                  <wp:posOffset>22860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C1F837" id="Oval 2" o:spid="_x0000_s1026" style="position:absolute;left:0;text-align:left;margin-left:329.4pt;margin-top:1.8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" o:allowincell="f" filled="f" strokecolor="red" strokeweight=".4mm">
                <v:stroke dashstyle="1 1"/>
              </v:oval>
            </w:pict>
          </mc:Fallback>
        </mc:AlternateContent>
      </w:r>
      <w:r w:rsidR="00162B3D">
        <w:rPr>
          <w:rFonts w:cs="Times New Roman"/>
        </w:rPr>
        <w:t xml:space="preserve">                </w:t>
      </w:r>
      <w:r w:rsidR="00162B3D">
        <w:rPr>
          <w:rFonts w:hint="eastAsia"/>
        </w:rPr>
        <w:t>申請人</w:t>
      </w:r>
      <w:r w:rsidR="00162B3D">
        <w:rPr>
          <w:rFonts w:cs="Times New Roman"/>
        </w:rPr>
        <w:t xml:space="preserve">   </w:t>
      </w:r>
    </w:p>
    <w:p w14:paraId="75347188" w14:textId="77777777" w:rsidR="00162B3D" w:rsidRDefault="00162B3D">
      <w:pPr>
        <w:adjustRightInd/>
        <w:rPr>
          <w:rFonts w:ascii="ＭＳ 明朝" w:cs="Times New Roman"/>
        </w:rPr>
      </w:pPr>
      <w:r>
        <w:rPr>
          <w:rFonts w:cs="Times New Roman"/>
        </w:rPr>
        <w:t xml:space="preserve">    </w:t>
      </w:r>
    </w:p>
    <w:p w14:paraId="75347189" w14:textId="77777777" w:rsidR="00162B3D" w:rsidRDefault="00162B3D">
      <w:pPr>
        <w:adjustRightInd/>
        <w:rPr>
          <w:rFonts w:ascii="ＭＳ 明朝" w:cs="Times New Roman"/>
        </w:rPr>
      </w:pPr>
      <w:r>
        <w:rPr>
          <w:rFonts w:cs="Times New Roman"/>
          <w:color w:val="FF0000"/>
          <w:sz w:val="21"/>
          <w:szCs w:val="21"/>
        </w:rPr>
        <w:t xml:space="preserve">                  </w:t>
      </w:r>
    </w:p>
    <w:p w14:paraId="7534718A" w14:textId="77777777" w:rsidR="00162B3D" w:rsidRDefault="00162B3D">
      <w:pPr>
        <w:adjustRightInd/>
        <w:rPr>
          <w:rFonts w:ascii="ＭＳ 明朝" w:cs="Times New Roman"/>
        </w:rPr>
      </w:pPr>
      <w:r>
        <w:rPr>
          <w:rFonts w:cs="Times New Roman"/>
        </w:rPr>
        <w:t xml:space="preserve">                </w:t>
      </w:r>
      <w:r>
        <w:rPr>
          <w:rFonts w:hint="eastAsia"/>
        </w:rPr>
        <w:t xml:space="preserve">代表清算人　</w:t>
      </w:r>
    </w:p>
    <w:p w14:paraId="7534718B" w14:textId="22CDA1CE" w:rsidR="00162B3D" w:rsidRDefault="00162B3D">
      <w:pPr>
        <w:adjustRightInd/>
        <w:rPr>
          <w:rFonts w:ascii="ＭＳ 明朝" w:cs="Times New Roman"/>
        </w:rPr>
      </w:pPr>
      <w:r>
        <w:rPr>
          <w:rFonts w:cs="Times New Roman"/>
        </w:rPr>
        <w:t xml:space="preserve">                                          </w:t>
      </w:r>
    </w:p>
    <w:p w14:paraId="7534718C" w14:textId="77777777" w:rsidR="00162B3D" w:rsidRDefault="00162B3D">
      <w:pPr>
        <w:adjustRightInd/>
        <w:rPr>
          <w:rFonts w:ascii="ＭＳ 明朝" w:cs="Times New Roman"/>
        </w:rPr>
      </w:pPr>
    </w:p>
    <w:p w14:paraId="7534718D" w14:textId="77777777" w:rsidR="00162B3D" w:rsidRDefault="00162B3D">
      <w:pPr>
        <w:adjustRightInd/>
        <w:rPr>
          <w:rFonts w:ascii="ＭＳ 明朝" w:cs="Times New Roman"/>
        </w:rPr>
      </w:pPr>
      <w:r>
        <w:rPr>
          <w:rFonts w:cs="Times New Roman"/>
        </w:rPr>
        <w:t xml:space="preserve">                </w:t>
      </w:r>
      <w:r>
        <w:rPr>
          <w:rFonts w:hint="eastAsia"/>
        </w:rPr>
        <w:t>連絡先の電話番号</w:t>
      </w:r>
      <w:r>
        <w:rPr>
          <w:rFonts w:cs="Times New Roman"/>
        </w:rPr>
        <w:t xml:space="preserve">                 </w:t>
      </w:r>
    </w:p>
    <w:p w14:paraId="7534718E" w14:textId="77777777" w:rsidR="00162B3D" w:rsidRDefault="00162B3D">
      <w:pPr>
        <w:adjustRightInd/>
        <w:rPr>
          <w:rFonts w:ascii="ＭＳ 明朝" w:cs="Times New Roman"/>
        </w:rPr>
      </w:pPr>
    </w:p>
    <w:p w14:paraId="7534718F" w14:textId="77777777" w:rsidR="00162B3D" w:rsidRDefault="00162B3D">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75347190" w14:textId="77777777" w:rsidR="00162B3D" w:rsidRDefault="00162B3D">
      <w:pPr>
        <w:adjustRightInd/>
        <w:rPr>
          <w:rFonts w:ascii="ＭＳ 明朝" w:cs="Times New Roman"/>
        </w:rPr>
      </w:pPr>
      <w:r>
        <w:rPr>
          <w:rFonts w:cs="Times New Roman"/>
        </w:rPr>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75347191" w14:textId="77777777" w:rsidR="00162B3D" w:rsidRDefault="00162B3D">
      <w:pPr>
        <w:adjustRightInd/>
        <w:rPr>
          <w:rFonts w:ascii="ＭＳ 明朝" w:cs="Times New Roman"/>
        </w:rPr>
      </w:pPr>
    </w:p>
    <w:p w14:paraId="75347192" w14:textId="77777777" w:rsidR="00162B3D" w:rsidRDefault="00162B3D">
      <w:pPr>
        <w:adjustRightInd/>
        <w:rPr>
          <w:rFonts w:ascii="ＭＳ 明朝" w:cs="Times New Roman"/>
        </w:rPr>
      </w:pPr>
    </w:p>
    <w:p w14:paraId="75347193" w14:textId="77777777" w:rsidR="00162B3D" w:rsidRDefault="00162B3D">
      <w:pPr>
        <w:adjustRightInd/>
        <w:rPr>
          <w:rFonts w:ascii="ＭＳ 明朝" w:cs="Times New Roman"/>
        </w:rPr>
      </w:pPr>
    </w:p>
    <w:p w14:paraId="75347194" w14:textId="77777777" w:rsidR="00162B3D" w:rsidRDefault="00162B3D">
      <w:pPr>
        <w:adjustRightInd/>
        <w:rPr>
          <w:rFonts w:ascii="ＭＳ 明朝" w:cs="Times New Roman"/>
        </w:rPr>
      </w:pPr>
    </w:p>
    <w:p w14:paraId="75347195" w14:textId="77777777" w:rsidR="00162B3D" w:rsidRDefault="00162B3D">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162B3D" w14:paraId="7534719E" w14:textId="77777777">
        <w:tc>
          <w:tcPr>
            <w:tcW w:w="7207" w:type="dxa"/>
            <w:tcBorders>
              <w:top w:val="nil"/>
              <w:left w:val="nil"/>
              <w:bottom w:val="nil"/>
              <w:right w:val="wave" w:sz="4" w:space="0" w:color="000000"/>
            </w:tcBorders>
          </w:tcPr>
          <w:p w14:paraId="75347196" w14:textId="77777777" w:rsidR="00162B3D" w:rsidRDefault="00162B3D">
            <w:pPr>
              <w:suppressAutoHyphens/>
              <w:kinsoku w:val="0"/>
              <w:wordWrap w:val="0"/>
              <w:autoSpaceDE w:val="0"/>
              <w:autoSpaceDN w:val="0"/>
              <w:spacing w:line="328" w:lineRule="atLeast"/>
              <w:jc w:val="left"/>
              <w:rPr>
                <w:rFonts w:ascii="ＭＳ 明朝" w:cs="Times New Roman"/>
              </w:rPr>
            </w:pPr>
          </w:p>
          <w:p w14:paraId="75347197" w14:textId="77777777" w:rsidR="00162B3D" w:rsidRDefault="00162B3D">
            <w:pPr>
              <w:suppressAutoHyphens/>
              <w:kinsoku w:val="0"/>
              <w:wordWrap w:val="0"/>
              <w:autoSpaceDE w:val="0"/>
              <w:autoSpaceDN w:val="0"/>
              <w:spacing w:line="328" w:lineRule="atLeast"/>
              <w:jc w:val="left"/>
              <w:rPr>
                <w:rFonts w:ascii="ＭＳ 明朝" w:cs="Times New Roman"/>
              </w:rPr>
            </w:pPr>
            <w:r>
              <w:rPr>
                <w:rFonts w:cs="Times New Roman"/>
              </w:rPr>
              <w:t xml:space="preserve"> </w:t>
            </w:r>
          </w:p>
          <w:p w14:paraId="75347198" w14:textId="77777777" w:rsidR="00162B3D" w:rsidRDefault="00162B3D">
            <w:pPr>
              <w:suppressAutoHyphens/>
              <w:kinsoku w:val="0"/>
              <w:wordWrap w:val="0"/>
              <w:autoSpaceDE w:val="0"/>
              <w:autoSpaceDN w:val="0"/>
              <w:spacing w:line="328" w:lineRule="atLeast"/>
              <w:jc w:val="left"/>
              <w:rPr>
                <w:rFonts w:ascii="ＭＳ 明朝" w:cs="Times New Roman"/>
              </w:rPr>
            </w:pPr>
            <w:r>
              <w:rPr>
                <w:rFonts w:cs="Times New Roman"/>
                <w:color w:val="FF0000"/>
              </w:rPr>
              <w:t xml:space="preserve"> </w:t>
            </w:r>
          </w:p>
          <w:p w14:paraId="75347199" w14:textId="77777777" w:rsidR="00162B3D" w:rsidRDefault="00162B3D">
            <w:pPr>
              <w:suppressAutoHyphens/>
              <w:kinsoku w:val="0"/>
              <w:wordWrap w:val="0"/>
              <w:autoSpaceDE w:val="0"/>
              <w:autoSpaceDN w:val="0"/>
              <w:spacing w:line="328"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7534719A" w14:textId="77777777" w:rsidR="00162B3D" w:rsidRDefault="00162B3D">
            <w:pPr>
              <w:suppressAutoHyphens/>
              <w:kinsoku w:val="0"/>
              <w:wordWrap w:val="0"/>
              <w:autoSpaceDE w:val="0"/>
              <w:autoSpaceDN w:val="0"/>
              <w:spacing w:line="328" w:lineRule="atLeast"/>
              <w:jc w:val="left"/>
              <w:rPr>
                <w:rFonts w:ascii="ＭＳ 明朝" w:cs="Times New Roman"/>
              </w:rPr>
            </w:pPr>
          </w:p>
          <w:p w14:paraId="7534719B" w14:textId="77777777" w:rsidR="00162B3D" w:rsidRDefault="00162B3D">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収　入</w:t>
            </w:r>
          </w:p>
          <w:p w14:paraId="7534719C" w14:textId="77777777" w:rsidR="00162B3D" w:rsidRDefault="00162B3D">
            <w:pPr>
              <w:suppressAutoHyphens/>
              <w:kinsoku w:val="0"/>
              <w:wordWrap w:val="0"/>
              <w:autoSpaceDE w:val="0"/>
              <w:autoSpaceDN w:val="0"/>
              <w:spacing w:line="328" w:lineRule="atLeast"/>
              <w:jc w:val="left"/>
              <w:rPr>
                <w:rFonts w:ascii="ＭＳ 明朝" w:cs="Times New Roman"/>
              </w:rPr>
            </w:pPr>
            <w:r>
              <w:rPr>
                <w:rFonts w:cs="Times New Roman"/>
              </w:rPr>
              <w:t xml:space="preserve"> </w:t>
            </w:r>
            <w:r>
              <w:rPr>
                <w:rFonts w:hint="eastAsia"/>
              </w:rPr>
              <w:t>印　紙</w:t>
            </w:r>
          </w:p>
          <w:p w14:paraId="7534719D" w14:textId="77777777" w:rsidR="00162B3D" w:rsidRDefault="00162B3D">
            <w:pPr>
              <w:suppressAutoHyphens/>
              <w:kinsoku w:val="0"/>
              <w:wordWrap w:val="0"/>
              <w:autoSpaceDE w:val="0"/>
              <w:autoSpaceDN w:val="0"/>
              <w:spacing w:line="328" w:lineRule="atLeast"/>
              <w:jc w:val="left"/>
              <w:rPr>
                <w:rFonts w:ascii="ＭＳ 明朝" w:cs="Times New Roman"/>
              </w:rPr>
            </w:pPr>
          </w:p>
        </w:tc>
      </w:tr>
    </w:tbl>
    <w:p w14:paraId="7534719F" w14:textId="77777777" w:rsidR="00162B3D" w:rsidRDefault="00162B3D">
      <w:pPr>
        <w:adjustRightInd/>
        <w:rPr>
          <w:rFonts w:ascii="ＭＳ 明朝" w:cs="Times New Roman"/>
        </w:rPr>
      </w:pPr>
    </w:p>
    <w:p w14:paraId="753471A0" w14:textId="77777777" w:rsidR="00162B3D" w:rsidRDefault="00162B3D">
      <w:pPr>
        <w:adjustRightInd/>
        <w:rPr>
          <w:rFonts w:ascii="ＭＳ 明朝" w:cs="Times New Roman"/>
        </w:rPr>
      </w:pPr>
      <w:r>
        <w:rPr>
          <w:rFonts w:cs="Times New Roman"/>
        </w:rPr>
        <w:t xml:space="preserve">                          </w:t>
      </w:r>
      <w:r>
        <w:rPr>
          <w:rFonts w:cs="Times New Roman"/>
          <w:color w:val="FF0000"/>
        </w:rPr>
        <w:t xml:space="preserve"> </w:t>
      </w:r>
    </w:p>
    <w:p w14:paraId="753471A1" w14:textId="77777777" w:rsidR="00162B3D" w:rsidRDefault="00515898">
      <w:pPr>
        <w:adjustRightInd/>
        <w:rPr>
          <w:rFonts w:ascii="ＭＳ 明朝" w:cs="Times New Roman"/>
        </w:rPr>
      </w:pPr>
      <w:r>
        <w:rPr>
          <w:noProof/>
        </w:rPr>
        <mc:AlternateContent>
          <mc:Choice Requires="wps">
            <w:drawing>
              <wp:anchor distT="0" distB="0" distL="114300" distR="114300" simplePos="0" relativeHeight="251658242" behindDoc="1" locked="0" layoutInCell="0" allowOverlap="1" wp14:anchorId="75347338" wp14:editId="75347339">
                <wp:simplePos x="0" y="0"/>
                <wp:positionH relativeFrom="column">
                  <wp:posOffset>7620</wp:posOffset>
                </wp:positionH>
                <wp:positionV relativeFrom="paragraph">
                  <wp:posOffset>201930</wp:posOffset>
                </wp:positionV>
                <wp:extent cx="509270" cy="90805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B2D32" id="Freeform 3" o:spid="_x0000_s1026" style="position:absolute;left:0;text-align:left;margin-left:.6pt;margin-top:15.9pt;width:40.1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" o:allowincell="f" path="m,c152,,381,,533,,12152,,21600,4855,21600,10800v,5838,-9143,10672,-20533,10800e" filled="f" strokecolor="red" strokeweight=".4mm">
                <v:stroke dashstyle="1 1"/>
                <v:path o:connecttype="custom" o:connectlocs="0,0;12567,0;509270,454025;25157,908050" o:connectangles="0,0,0,0"/>
              </v:shape>
            </w:pict>
          </mc:Fallback>
        </mc:AlternateContent>
      </w:r>
      <w:r w:rsidR="00162B3D">
        <w:rPr>
          <w:rFonts w:cs="Times New Roman"/>
          <w:color w:val="FF0000"/>
        </w:rPr>
        <w:t xml:space="preserve"> </w:t>
      </w:r>
    </w:p>
    <w:p w14:paraId="753471A2" w14:textId="77777777" w:rsidR="00162B3D" w:rsidRDefault="00162B3D">
      <w:pPr>
        <w:adjustRightInd/>
        <w:rPr>
          <w:rFonts w:ascii="ＭＳ 明朝" w:cs="Times New Roman"/>
        </w:rPr>
      </w:pPr>
      <w:r>
        <w:rPr>
          <w:rFonts w:cs="Times New Roman"/>
          <w:color w:val="FF0000"/>
        </w:rPr>
        <w:t xml:space="preserve"> </w:t>
      </w:r>
    </w:p>
    <w:p w14:paraId="753471A3" w14:textId="77777777" w:rsidR="00162B3D" w:rsidRDefault="00162B3D">
      <w:pPr>
        <w:adjustRightInd/>
        <w:rPr>
          <w:rFonts w:ascii="ＭＳ 明朝" w:cs="Times New Roman"/>
        </w:rPr>
      </w:pPr>
    </w:p>
    <w:p w14:paraId="753471A4" w14:textId="77777777" w:rsidR="00162B3D" w:rsidRDefault="00162B3D">
      <w:pPr>
        <w:adjustRightInd/>
        <w:rPr>
          <w:rFonts w:ascii="ＭＳ 明朝" w:cs="Times New Roman"/>
        </w:rPr>
      </w:pPr>
    </w:p>
    <w:p w14:paraId="753471A5" w14:textId="77777777" w:rsidR="00162B3D" w:rsidRDefault="00162B3D">
      <w:pPr>
        <w:adjustRightInd/>
        <w:rPr>
          <w:rFonts w:ascii="ＭＳ 明朝" w:cs="Times New Roman"/>
        </w:rPr>
      </w:pPr>
    </w:p>
    <w:p w14:paraId="753471A6" w14:textId="77777777" w:rsidR="00162B3D" w:rsidRDefault="00162B3D">
      <w:pPr>
        <w:adjustRightInd/>
        <w:rPr>
          <w:rFonts w:ascii="ＭＳ 明朝" w:cs="Times New Roman"/>
        </w:rPr>
      </w:pPr>
    </w:p>
    <w:p w14:paraId="753471A7" w14:textId="77777777" w:rsidR="00162B3D" w:rsidRDefault="00162B3D">
      <w:pPr>
        <w:adjustRightInd/>
        <w:rPr>
          <w:rFonts w:ascii="ＭＳ 明朝" w:cs="Times New Roman"/>
        </w:rPr>
      </w:pPr>
    </w:p>
    <w:p w14:paraId="753471A8" w14:textId="77777777" w:rsidR="00162B3D" w:rsidRDefault="00162B3D">
      <w:pPr>
        <w:adjustRightInd/>
        <w:rPr>
          <w:rFonts w:ascii="ＭＳ 明朝" w:cs="Times New Roman"/>
        </w:rPr>
      </w:pPr>
    </w:p>
    <w:p w14:paraId="753471A9" w14:textId="77777777" w:rsidR="00162B3D" w:rsidRDefault="00162B3D" w:rsidP="0058064B">
      <w:pPr>
        <w:adjustRightInd/>
        <w:spacing w:line="324" w:lineRule="exact"/>
        <w:ind w:left="242" w:hanging="242"/>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ascii="ＭＳ 明朝" w:cs="Times New Roman"/>
          <w:color w:val="auto"/>
        </w:rPr>
        <w:br w:type="page"/>
      </w:r>
      <w:r>
        <w:rPr>
          <w:rFonts w:hint="eastAsia"/>
        </w:rPr>
        <w:lastRenderedPageBreak/>
        <w:t xml:space="preserve">　別紙</w:t>
      </w:r>
    </w:p>
    <w:p w14:paraId="753471AA" w14:textId="77777777" w:rsidR="00162B3D" w:rsidRDefault="00162B3D" w:rsidP="0058064B">
      <w:pPr>
        <w:adjustRightInd/>
        <w:spacing w:line="324" w:lineRule="exact"/>
        <w:ind w:left="242" w:hanging="242"/>
        <w:rPr>
          <w:rFonts w:ascii="ＭＳ 明朝" w:cs="Times New Roman"/>
        </w:rPr>
      </w:pPr>
    </w:p>
    <w:p w14:paraId="1C03CA91" w14:textId="77777777" w:rsidR="00CB2BA1" w:rsidRDefault="00162B3D" w:rsidP="00CB2BA1">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18E251C8" w14:textId="77777777" w:rsidR="00CB2BA1" w:rsidRDefault="00CB2BA1" w:rsidP="00CB2BA1">
      <w:pPr>
        <w:adjustRightInd/>
        <w:spacing w:line="324" w:lineRule="exact"/>
        <w:ind w:left="242" w:hanging="242"/>
        <w:rPr>
          <w:rFonts w:ascii="ＭＳ 明朝" w:cs="Times New Roman"/>
        </w:rPr>
      </w:pPr>
    </w:p>
    <w:p w14:paraId="753471AD" w14:textId="587EF0A2" w:rsidR="00162B3D" w:rsidRDefault="00162B3D" w:rsidP="00CB2BA1">
      <w:pPr>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753471AE" w14:textId="77777777" w:rsidR="00162B3D" w:rsidRDefault="00162B3D" w:rsidP="0058064B">
      <w:pPr>
        <w:adjustRightInd/>
        <w:spacing w:line="324" w:lineRule="exact"/>
        <w:rPr>
          <w:rFonts w:ascii="ＭＳ 明朝" w:cs="Times New Roman"/>
        </w:rPr>
      </w:pPr>
    </w:p>
    <w:p w14:paraId="753471AF" w14:textId="77777777" w:rsidR="00162B3D" w:rsidRDefault="00162B3D" w:rsidP="0058064B">
      <w:pPr>
        <w:adjustRightInd/>
        <w:spacing w:line="324" w:lineRule="exact"/>
        <w:rPr>
          <w:rFonts w:ascii="ＭＳ 明朝" w:cs="Times New Roman"/>
        </w:rPr>
      </w:pPr>
    </w:p>
    <w:p w14:paraId="753471B0" w14:textId="77777777" w:rsidR="00162B3D" w:rsidRDefault="00162B3D" w:rsidP="0058064B">
      <w:pPr>
        <w:adjustRightInd/>
        <w:spacing w:line="324" w:lineRule="exact"/>
        <w:rPr>
          <w:rFonts w:ascii="ＭＳ 明朝" w:cs="Times New Roman"/>
        </w:rPr>
      </w:pPr>
      <w:r>
        <w:rPr>
          <w:rFonts w:hint="eastAsia"/>
        </w:rPr>
        <w:t>「登記記録に関する事項」令和○年○月○日清算結了</w:t>
      </w:r>
    </w:p>
    <w:p w14:paraId="753471B1" w14:textId="77777777" w:rsidR="00162B3D" w:rsidRDefault="00162B3D" w:rsidP="0058064B">
      <w:pPr>
        <w:adjustRightInd/>
        <w:spacing w:line="324" w:lineRule="exact"/>
        <w:ind w:left="3260" w:hanging="242"/>
        <w:rPr>
          <w:rFonts w:ascii="ＭＳ 明朝" w:cs="Times New Roman"/>
        </w:rPr>
      </w:pPr>
      <w:r>
        <w:rPr>
          <w:rFonts w:ascii="ＭＳ 明朝" w:eastAsia="メイリオ" w:cs="メイリオ" w:hint="eastAsia"/>
          <w:color w:val="FF0000"/>
          <w:spacing w:val="-4"/>
          <w:sz w:val="21"/>
          <w:szCs w:val="21"/>
        </w:rPr>
        <w:t>（注）株主総会において決算報告書を承認した日を記載してください。</w:t>
      </w:r>
    </w:p>
    <w:p w14:paraId="753471B2" w14:textId="77777777" w:rsidR="00162B3D" w:rsidRDefault="00162B3D" w:rsidP="0058064B">
      <w:pPr>
        <w:tabs>
          <w:tab w:val="left" w:pos="3502"/>
        </w:tabs>
        <w:adjustRightInd/>
        <w:spacing w:line="324" w:lineRule="exact"/>
        <w:ind w:left="3382" w:firstLine="242"/>
        <w:rPr>
          <w:rFonts w:ascii="ＭＳ 明朝" w:cs="Times New Roman"/>
        </w:rPr>
      </w:pPr>
      <w:r>
        <w:rPr>
          <w:rFonts w:ascii="ＭＳ 明朝" w:eastAsia="メイリオ" w:cs="メイリオ" w:hint="eastAsia"/>
          <w:color w:val="FF0000"/>
          <w:spacing w:val="-4"/>
          <w:sz w:val="21"/>
          <w:szCs w:val="21"/>
        </w:rPr>
        <w:t>なお、清算人の就任後２か月以内に清算が終了することはありません（会社法第４９９条第１項）ので、注意してください。</w:t>
      </w:r>
    </w:p>
    <w:p w14:paraId="753471B3" w14:textId="77777777" w:rsidR="00162B3D" w:rsidRDefault="00162B3D" w:rsidP="0058064B">
      <w:pPr>
        <w:adjustRightInd/>
        <w:spacing w:line="324" w:lineRule="exact"/>
        <w:rPr>
          <w:rFonts w:ascii="ＭＳ 明朝" w:cs="Times New Roman"/>
        </w:rPr>
      </w:pPr>
    </w:p>
    <w:p w14:paraId="753471B4" w14:textId="77777777" w:rsidR="00162B3D" w:rsidRDefault="00515898" w:rsidP="0058064B">
      <w:pPr>
        <w:adjustRightInd/>
        <w:spacing w:line="324" w:lineRule="exact"/>
        <w:rPr>
          <w:rFonts w:ascii="ＭＳ 明朝" w:cs="Times New Roman"/>
        </w:rPr>
      </w:pPr>
      <w:r>
        <w:rPr>
          <w:noProof/>
        </w:rPr>
        <mc:AlternateContent>
          <mc:Choice Requires="wps">
            <w:drawing>
              <wp:anchor distT="0" distB="0" distL="0" distR="0" simplePos="0" relativeHeight="251658240" behindDoc="0" locked="0" layoutInCell="0" allowOverlap="1" wp14:anchorId="7534733A" wp14:editId="7534733B">
                <wp:simplePos x="0" y="0"/>
                <wp:positionH relativeFrom="page">
                  <wp:posOffset>803910</wp:posOffset>
                </wp:positionH>
                <wp:positionV relativeFrom="page">
                  <wp:posOffset>5057140</wp:posOffset>
                </wp:positionV>
                <wp:extent cx="6134100" cy="289433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47341"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5347342"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5347343"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58064B">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75347344"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75347345"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58064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5347346" w14:textId="77777777" w:rsidR="00162B3D" w:rsidRDefault="00162B3D">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75347347" w14:textId="77777777" w:rsidR="00162B3D" w:rsidRDefault="00162B3D">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58064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75347348" w14:textId="77777777" w:rsidR="00162B3D" w:rsidRDefault="00162B3D">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4733A" id="_x0000_t202" coordsize="21600,21600" o:spt="202" path="m,l,21600r21600,l21600,xe">
                <v:stroke joinstyle="miter"/>
                <v:path gradientshapeok="t" o:connecttype="rect"/>
              </v:shapetype>
              <v:shape id="Text Box 4" o:spid="_x0000_s1026" type="#_x0000_t202" style="position:absolute;left:0;text-align:left;margin-left:63.3pt;margin-top:398.2pt;width:483pt;height:227.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" o:allowincell="f" filled="f" strokeweight=".2mm">
                <v:textbox inset="2mm,3mm,2mm,2mm">
                  <w:txbxContent>
                    <w:p w14:paraId="75347341"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5347342"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5347343"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58064B">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75347344"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75347345" w14:textId="77777777" w:rsidR="00162B3D" w:rsidRDefault="00162B3D">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58064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5347346" w14:textId="77777777" w:rsidR="00162B3D" w:rsidRDefault="00162B3D">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75347347" w14:textId="77777777" w:rsidR="00162B3D" w:rsidRDefault="00162B3D">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58064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75347348" w14:textId="77777777" w:rsidR="00162B3D" w:rsidRDefault="00162B3D">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162B3D">
        <w:rPr>
          <w:rFonts w:ascii="ＭＳ 明朝" w:cs="Times New Roman"/>
          <w:color w:val="auto"/>
        </w:rPr>
        <w:br w:type="page"/>
      </w:r>
      <w:r w:rsidR="00162B3D">
        <w:rPr>
          <w:rFonts w:hint="eastAsia"/>
          <w:b/>
          <w:bCs/>
          <w:i/>
          <w:iCs/>
        </w:rPr>
        <w:lastRenderedPageBreak/>
        <w:t xml:space="preserve">　</w:t>
      </w:r>
      <w:r w:rsidR="00162B3D">
        <w:rPr>
          <w:rFonts w:hint="eastAsia"/>
        </w:rPr>
        <w:t>株主総会議事録</w:t>
      </w:r>
    </w:p>
    <w:p w14:paraId="753471B5" w14:textId="77777777" w:rsidR="00162B3D" w:rsidRDefault="00162B3D" w:rsidP="0058064B">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62B3D" w14:paraId="753471D3" w14:textId="77777777">
        <w:tc>
          <w:tcPr>
            <w:tcW w:w="9449" w:type="dxa"/>
            <w:tcBorders>
              <w:top w:val="single" w:sz="4" w:space="0" w:color="000000"/>
              <w:left w:val="single" w:sz="4" w:space="0" w:color="000000"/>
              <w:bottom w:val="single" w:sz="4" w:space="0" w:color="000000"/>
              <w:right w:val="single" w:sz="4" w:space="0" w:color="000000"/>
            </w:tcBorders>
          </w:tcPr>
          <w:p w14:paraId="753471B6" w14:textId="77777777" w:rsidR="00162B3D" w:rsidRDefault="00162B3D" w:rsidP="0058064B">
            <w:pPr>
              <w:suppressAutoHyphens/>
              <w:kinsoku w:val="0"/>
              <w:wordWrap w:val="0"/>
              <w:autoSpaceDE w:val="0"/>
              <w:autoSpaceDN w:val="0"/>
              <w:spacing w:line="324" w:lineRule="exact"/>
              <w:jc w:val="left"/>
              <w:rPr>
                <w:rFonts w:ascii="ＭＳ 明朝" w:cs="Times New Roman"/>
              </w:rPr>
            </w:pPr>
          </w:p>
          <w:p w14:paraId="753471B7"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株主総会議事録</w:t>
            </w:r>
          </w:p>
          <w:p w14:paraId="753471B8" w14:textId="77777777" w:rsidR="00162B3D" w:rsidRDefault="00162B3D" w:rsidP="0058064B">
            <w:pPr>
              <w:suppressAutoHyphens/>
              <w:kinsoku w:val="0"/>
              <w:wordWrap w:val="0"/>
              <w:autoSpaceDE w:val="0"/>
              <w:autoSpaceDN w:val="0"/>
              <w:spacing w:line="324" w:lineRule="exact"/>
              <w:jc w:val="left"/>
              <w:rPr>
                <w:rFonts w:ascii="ＭＳ 明朝" w:cs="Times New Roman"/>
              </w:rPr>
            </w:pPr>
          </w:p>
          <w:p w14:paraId="753471B9"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令和○年○月○日午前○時○分より、当会社の本店において決算報告書の承認</w:t>
            </w:r>
          </w:p>
          <w:p w14:paraId="753471BA"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総会を開いた。</w:t>
            </w:r>
          </w:p>
          <w:p w14:paraId="753471BB" w14:textId="77777777" w:rsidR="00162B3D" w:rsidRDefault="00162B3D" w:rsidP="0058064B">
            <w:pPr>
              <w:suppressAutoHyphens/>
              <w:kinsoku w:val="0"/>
              <w:wordWrap w:val="0"/>
              <w:autoSpaceDE w:val="0"/>
              <w:autoSpaceDN w:val="0"/>
              <w:spacing w:line="324" w:lineRule="exact"/>
              <w:jc w:val="left"/>
              <w:rPr>
                <w:rFonts w:ascii="ＭＳ 明朝" w:cs="Times New Roman"/>
              </w:rPr>
            </w:pPr>
          </w:p>
          <w:p w14:paraId="753471BC"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株主の総数　　　　　　　　　　　　　　　　　　　　　○○名</w:t>
            </w:r>
          </w:p>
          <w:p w14:paraId="753471BD"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753471BE"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753471BF" w14:textId="77777777" w:rsidR="00162B3D" w:rsidRPr="007D6838" w:rsidRDefault="00162B3D" w:rsidP="0058064B">
            <w:pPr>
              <w:suppressAutoHyphens/>
              <w:kinsoku w:val="0"/>
              <w:wordWrap w:val="0"/>
              <w:autoSpaceDE w:val="0"/>
              <w:autoSpaceDN w:val="0"/>
              <w:spacing w:line="324" w:lineRule="exact"/>
              <w:ind w:left="362"/>
              <w:jc w:val="left"/>
              <w:rPr>
                <w:rFonts w:ascii="ＭＳ 明朝" w:cs="Times New Roman"/>
              </w:rPr>
            </w:pPr>
            <w:r w:rsidRPr="007D6838">
              <w:rPr>
                <w:rFonts w:hint="eastAsia"/>
                <w:iCs/>
                <w:color w:val="FF0000"/>
                <w:sz w:val="21"/>
                <w:szCs w:val="21"/>
              </w:rPr>
              <w:t xml:space="preserve">　</w:t>
            </w:r>
            <w:r w:rsidRPr="007D6838">
              <w:rPr>
                <w:rFonts w:ascii="ＭＳ 明朝" w:eastAsia="メイリオ" w:cs="メイリオ" w:hint="eastAsia"/>
                <w:color w:val="FF0000"/>
                <w:sz w:val="20"/>
                <w:szCs w:val="20"/>
              </w:rPr>
              <w:t>（注）自己株式がある場合に記載します。自己株式とは、株式会社が保有する自己の株式のこと</w:t>
            </w:r>
            <w:r w:rsidR="007D6838">
              <w:rPr>
                <w:rFonts w:ascii="ＭＳ 明朝" w:eastAsia="メイリオ" w:cs="メイリオ" w:hint="eastAsia"/>
                <w:color w:val="FF0000"/>
                <w:sz w:val="20"/>
                <w:szCs w:val="20"/>
              </w:rPr>
              <w:t xml:space="preserve">　　　</w:t>
            </w:r>
            <w:r w:rsidRPr="007D6838">
              <w:rPr>
                <w:rFonts w:ascii="ＭＳ 明朝" w:eastAsia="メイリオ" w:cs="メイリオ" w:hint="eastAsia"/>
                <w:color w:val="FF0000"/>
                <w:sz w:val="20"/>
                <w:szCs w:val="20"/>
              </w:rPr>
              <w:t>をいいます。</w:t>
            </w:r>
          </w:p>
          <w:p w14:paraId="753471C0" w14:textId="77777777" w:rsidR="00162B3D" w:rsidRDefault="00162B3D" w:rsidP="0058064B">
            <w:pPr>
              <w:suppressAutoHyphens/>
              <w:kinsoku w:val="0"/>
              <w:wordWrap w:val="0"/>
              <w:autoSpaceDE w:val="0"/>
              <w:autoSpaceDN w:val="0"/>
              <w:spacing w:line="324" w:lineRule="exact"/>
              <w:jc w:val="left"/>
              <w:rPr>
                <w:rFonts w:ascii="ＭＳ 明朝" w:cs="Times New Roman"/>
              </w:rPr>
            </w:pPr>
            <w:r w:rsidRPr="007D6838">
              <w:rPr>
                <w:rFonts w:cs="Times New Roman"/>
              </w:rPr>
              <w:t xml:space="preserve"> </w:t>
            </w:r>
            <w:r>
              <w:rPr>
                <w:rFonts w:cs="Times New Roman"/>
              </w:rPr>
              <w:t xml:space="preserve">    </w:t>
            </w:r>
            <w:r>
              <w:rPr>
                <w:rFonts w:hint="eastAsia"/>
              </w:rPr>
              <w:t>議決権を行使することができる株主の数　　　　　　　　○○名</w:t>
            </w:r>
          </w:p>
          <w:p w14:paraId="753471C1"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w:t>
            </w:r>
            <w:r>
              <w:rPr>
                <w:rFonts w:cs="Times New Roman"/>
              </w:rPr>
              <w:t xml:space="preserve">  </w:t>
            </w:r>
            <w:r>
              <w:rPr>
                <w:rFonts w:hint="eastAsia"/>
              </w:rPr>
              <w:t xml:space="preserve">　○○○○個</w:t>
            </w:r>
          </w:p>
          <w:p w14:paraId="753471C2"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出席株主数（委任状による者を含む）　　　　　　　　　○○名</w:t>
            </w:r>
          </w:p>
          <w:p w14:paraId="753471C3"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753471C4"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出席清算人　○○○○（議長兼議事録作成者）</w:t>
            </w:r>
          </w:p>
          <w:p w14:paraId="753471C5"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　　　　　○○○○</w:t>
            </w:r>
          </w:p>
          <w:p w14:paraId="753471C6"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 xml:space="preserve">　○○○○</w:t>
            </w:r>
          </w:p>
          <w:p w14:paraId="753471C7" w14:textId="77777777" w:rsidR="00162B3D" w:rsidRDefault="00162B3D" w:rsidP="0058064B">
            <w:pPr>
              <w:suppressAutoHyphens/>
              <w:kinsoku w:val="0"/>
              <w:wordWrap w:val="0"/>
              <w:autoSpaceDE w:val="0"/>
              <w:autoSpaceDN w:val="0"/>
              <w:spacing w:line="324" w:lineRule="exact"/>
              <w:jc w:val="left"/>
              <w:rPr>
                <w:rFonts w:ascii="ＭＳ 明朝" w:cs="Times New Roman"/>
              </w:rPr>
            </w:pPr>
          </w:p>
          <w:p w14:paraId="753471C8"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代表清算人法務太郎は、議長席につき開会を宣して、次いで、当会社の清算結</w:t>
            </w:r>
          </w:p>
          <w:p w14:paraId="753471C9"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了に至るまでの経過を詳細に報告し、別紙決算報告書を朗読し、その承認を求め</w:t>
            </w:r>
          </w:p>
          <w:p w14:paraId="753471CA"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たところ、満場異議なくこれを承認した。よって議長は会議の終了を告げ、午前</w:t>
            </w:r>
          </w:p>
          <w:p w14:paraId="753471CB"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○時○分閉会した。</w:t>
            </w:r>
          </w:p>
          <w:p w14:paraId="753471CC"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上記の決議を明確にするため、この議事録を作成する。</w:t>
            </w:r>
          </w:p>
          <w:p w14:paraId="753471CD" w14:textId="77777777" w:rsidR="00162B3D" w:rsidRDefault="00162B3D" w:rsidP="0058064B">
            <w:pPr>
              <w:suppressAutoHyphens/>
              <w:kinsoku w:val="0"/>
              <w:wordWrap w:val="0"/>
              <w:autoSpaceDE w:val="0"/>
              <w:autoSpaceDN w:val="0"/>
              <w:spacing w:line="324" w:lineRule="exact"/>
              <w:ind w:firstLine="120"/>
              <w:jc w:val="left"/>
              <w:rPr>
                <w:rFonts w:ascii="ＭＳ 明朝" w:cs="Times New Roman"/>
              </w:rPr>
            </w:pPr>
            <w:r>
              <w:rPr>
                <w:rFonts w:cs="Times New Roman"/>
                <w:sz w:val="20"/>
                <w:szCs w:val="20"/>
              </w:rPr>
              <w:t xml:space="preserve"> </w:t>
            </w:r>
            <w:r>
              <w:rPr>
                <w:rFonts w:ascii="ＭＳ 明朝" w:eastAsia="メイリオ" w:cs="メイリオ" w:hint="eastAsia"/>
                <w:color w:val="FF0000"/>
                <w:sz w:val="20"/>
                <w:szCs w:val="20"/>
              </w:rPr>
              <w:t>（注）決算報告書を添付します。</w:t>
            </w:r>
          </w:p>
          <w:p w14:paraId="753471CE" w14:textId="77777777" w:rsidR="00162B3D" w:rsidRDefault="00162B3D" w:rsidP="0058064B">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53471CF" w14:textId="77777777" w:rsidR="00162B3D" w:rsidRDefault="00162B3D" w:rsidP="0058064B">
            <w:pPr>
              <w:suppressAutoHyphens/>
              <w:kinsoku w:val="0"/>
              <w:wordWrap w:val="0"/>
              <w:autoSpaceDE w:val="0"/>
              <w:autoSpaceDN w:val="0"/>
              <w:spacing w:line="324" w:lineRule="exact"/>
              <w:jc w:val="left"/>
              <w:rPr>
                <w:rFonts w:ascii="ＭＳ 明朝" w:cs="Times New Roman"/>
                <w:lang w:eastAsia="zh-CN"/>
              </w:rPr>
            </w:pPr>
          </w:p>
          <w:p w14:paraId="753471D0" w14:textId="77777777" w:rsidR="00162B3D" w:rsidRDefault="00162B3D" w:rsidP="0058064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○○商事株式会社株主総会</w:t>
            </w:r>
          </w:p>
          <w:p w14:paraId="753471D1"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議事録作成者　清算人　○○○○　</w:t>
            </w:r>
          </w:p>
          <w:p w14:paraId="753471D2" w14:textId="77777777" w:rsidR="00162B3D" w:rsidRDefault="00162B3D">
            <w:pPr>
              <w:suppressAutoHyphens/>
              <w:kinsoku w:val="0"/>
              <w:wordWrap w:val="0"/>
              <w:autoSpaceDE w:val="0"/>
              <w:autoSpaceDN w:val="0"/>
              <w:spacing w:line="328" w:lineRule="atLeast"/>
              <w:jc w:val="left"/>
              <w:rPr>
                <w:rFonts w:ascii="ＭＳ 明朝" w:cs="Times New Roman"/>
              </w:rPr>
            </w:pPr>
          </w:p>
        </w:tc>
      </w:tr>
    </w:tbl>
    <w:p w14:paraId="753471D4" w14:textId="77777777" w:rsidR="00162B3D" w:rsidRDefault="00162B3D">
      <w:pPr>
        <w:adjustRightInd/>
        <w:rPr>
          <w:rFonts w:ascii="ＭＳ 明朝" w:cs="Times New Roman"/>
        </w:rPr>
      </w:pPr>
      <w:r>
        <w:rPr>
          <w:rFonts w:ascii="ＭＳ 明朝" w:cs="Times New Roman"/>
          <w:color w:val="auto"/>
        </w:rPr>
        <w:br w:type="page"/>
      </w:r>
    </w:p>
    <w:p w14:paraId="753471D5" w14:textId="77777777" w:rsidR="00162B3D" w:rsidRDefault="00162B3D" w:rsidP="0058064B">
      <w:pPr>
        <w:adjustRightInd/>
        <w:spacing w:line="324" w:lineRule="exact"/>
        <w:rPr>
          <w:rFonts w:ascii="ＭＳ 明朝" w:cs="Times New Roman"/>
        </w:rPr>
      </w:pPr>
      <w:r>
        <w:rPr>
          <w:rFonts w:hint="eastAsia"/>
          <w:b/>
          <w:bCs/>
          <w:i/>
          <w:iCs/>
        </w:rPr>
        <w:lastRenderedPageBreak/>
        <w:t xml:space="preserve">　</w:t>
      </w:r>
      <w:r>
        <w:rPr>
          <w:rFonts w:hint="eastAsia"/>
        </w:rPr>
        <w:t>決算報告書</w:t>
      </w:r>
    </w:p>
    <w:p w14:paraId="753471D6" w14:textId="77777777" w:rsidR="00162B3D" w:rsidRDefault="00162B3D" w:rsidP="0058064B">
      <w:pPr>
        <w:adjustRightInd/>
        <w:spacing w:line="324" w:lineRule="exact"/>
        <w:rPr>
          <w:rFonts w:ascii="ＭＳ 明朝" w:cs="Times New Roman"/>
        </w:rPr>
      </w:pPr>
      <w:r>
        <w:rPr>
          <w:rFonts w:cs="Times New Roman"/>
        </w:rPr>
        <w:t xml:space="preserve"> </w:t>
      </w:r>
      <w:r>
        <w:rPr>
          <w:rFonts w:ascii="メイリオ" w:hAnsi="メイリオ" w:cs="メイリオ"/>
          <w:i/>
          <w:iCs/>
        </w:rPr>
        <w:t xml:space="preserve"> </w:t>
      </w:r>
      <w:r>
        <w:rPr>
          <w:rFonts w:ascii="ＭＳ 明朝" w:eastAsia="メイリオ" w:cs="メイリオ" w:hint="eastAsia"/>
          <w:i/>
          <w:iCs/>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62B3D" w14:paraId="753471F5" w14:textId="77777777">
        <w:tc>
          <w:tcPr>
            <w:tcW w:w="9449" w:type="dxa"/>
            <w:tcBorders>
              <w:top w:val="single" w:sz="4" w:space="0" w:color="000000"/>
              <w:left w:val="single" w:sz="4" w:space="0" w:color="000000"/>
              <w:bottom w:val="single" w:sz="4" w:space="0" w:color="000000"/>
              <w:right w:val="single" w:sz="4" w:space="0" w:color="000000"/>
            </w:tcBorders>
          </w:tcPr>
          <w:p w14:paraId="753471D7" w14:textId="77777777" w:rsidR="00162B3D" w:rsidRDefault="00162B3D" w:rsidP="0058064B">
            <w:pPr>
              <w:suppressAutoHyphens/>
              <w:kinsoku w:val="0"/>
              <w:wordWrap w:val="0"/>
              <w:autoSpaceDE w:val="0"/>
              <w:autoSpaceDN w:val="0"/>
              <w:spacing w:line="324" w:lineRule="exact"/>
              <w:jc w:val="left"/>
              <w:rPr>
                <w:rFonts w:ascii="ＭＳ 明朝" w:cs="Times New Roman"/>
              </w:rPr>
            </w:pPr>
          </w:p>
          <w:p w14:paraId="753471D8"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決算報告書</w:t>
            </w:r>
          </w:p>
          <w:p w14:paraId="753471D9" w14:textId="77777777" w:rsidR="00162B3D" w:rsidRDefault="00162B3D" w:rsidP="0058064B">
            <w:pPr>
              <w:suppressAutoHyphens/>
              <w:kinsoku w:val="0"/>
              <w:wordWrap w:val="0"/>
              <w:autoSpaceDE w:val="0"/>
              <w:autoSpaceDN w:val="0"/>
              <w:spacing w:line="324" w:lineRule="exact"/>
              <w:jc w:val="left"/>
              <w:rPr>
                <w:rFonts w:ascii="ＭＳ 明朝" w:cs="Times New Roman"/>
              </w:rPr>
            </w:pPr>
          </w:p>
          <w:p w14:paraId="753471DA"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令和○年○月○日から令和○年○月○日までの期間内に取立て、資産の処分そ</w:t>
            </w:r>
          </w:p>
          <w:p w14:paraId="753471DB"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の他の行為によって得た債権の総額は、金○円である。</w:t>
            </w:r>
            <w:r>
              <w:rPr>
                <w:rFonts w:ascii="ＭＳ 明朝" w:eastAsia="メイリオ" w:cs="メイリオ" w:hint="eastAsia"/>
                <w:i/>
                <w:iCs/>
                <w:color w:val="FF0000"/>
                <w:sz w:val="20"/>
                <w:szCs w:val="20"/>
              </w:rPr>
              <w:t>（注１）</w:t>
            </w:r>
          </w:p>
          <w:p w14:paraId="753471DC"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債務の弁済、清算に係る費用の支払その他の行為による費用の額は、金○円で</w:t>
            </w:r>
          </w:p>
          <w:p w14:paraId="753471DD"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ある。</w:t>
            </w:r>
            <w:r>
              <w:rPr>
                <w:rFonts w:ascii="ＭＳ 明朝" w:eastAsia="メイリオ" w:cs="メイリオ" w:hint="eastAsia"/>
                <w:i/>
                <w:iCs/>
                <w:color w:val="FF0000"/>
                <w:sz w:val="20"/>
                <w:szCs w:val="20"/>
              </w:rPr>
              <w:t>（注２）</w:t>
            </w:r>
          </w:p>
          <w:p w14:paraId="753471DE"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現在の残余財産の額は、金○円である。</w:t>
            </w:r>
            <w:r>
              <w:rPr>
                <w:rFonts w:ascii="ＭＳ 明朝" w:eastAsia="メイリオ" w:cs="メイリオ" w:hint="eastAsia"/>
                <w:i/>
                <w:iCs/>
                <w:color w:val="FF0000"/>
                <w:sz w:val="20"/>
                <w:szCs w:val="20"/>
              </w:rPr>
              <w:t>（注３）</w:t>
            </w:r>
          </w:p>
          <w:p w14:paraId="753471DF"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令和○年○月○日、清算換価実収額金○円を、次のように株主に分配した。</w:t>
            </w:r>
          </w:p>
          <w:p w14:paraId="753471E0"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ascii="ＭＳ 明朝" w:eastAsia="メイリオ" w:cs="メイリオ" w:hint="eastAsia"/>
                <w:i/>
                <w:iCs/>
                <w:color w:val="FF0000"/>
                <w:sz w:val="20"/>
                <w:szCs w:val="20"/>
              </w:rPr>
              <w:t>（注４）</w:t>
            </w:r>
          </w:p>
          <w:p w14:paraId="753471E1"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優先株式○株に対し総額　金○円（ただし、１株につき金○円の割合）</w:t>
            </w:r>
            <w:r>
              <w:rPr>
                <w:rFonts w:ascii="ＭＳ 明朝" w:eastAsia="メイリオ" w:cs="メイリオ" w:hint="eastAsia"/>
                <w:i/>
                <w:iCs/>
                <w:color w:val="FF0000"/>
                <w:sz w:val="20"/>
                <w:szCs w:val="20"/>
              </w:rPr>
              <w:t>（注４）</w:t>
            </w:r>
          </w:p>
          <w:p w14:paraId="753471E2"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普通株式○株に対し総額　金○円（ただし、１株につき金○円○拾銭の割合）</w:t>
            </w:r>
          </w:p>
          <w:p w14:paraId="753471E3"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ascii="ＭＳ 明朝" w:eastAsia="メイリオ" w:cs="メイリオ" w:hint="eastAsia"/>
                <w:i/>
                <w:iCs/>
                <w:color w:val="FF0000"/>
                <w:sz w:val="20"/>
                <w:szCs w:val="20"/>
              </w:rPr>
              <w:t>（注４）</w:t>
            </w:r>
          </w:p>
          <w:p w14:paraId="753471E4"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上記のとおり清算結了したことを報告する。</w:t>
            </w:r>
          </w:p>
          <w:p w14:paraId="753471E5" w14:textId="77777777" w:rsidR="00162B3D" w:rsidRDefault="00162B3D" w:rsidP="0058064B">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53471E6" w14:textId="77777777" w:rsidR="00162B3D" w:rsidRDefault="00162B3D" w:rsidP="0058064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753471E7"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 xml:space="preserve">代表清算人　　　　○○○○　</w:t>
            </w:r>
          </w:p>
          <w:p w14:paraId="753471E8"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清算人　　　　　　○○○○　</w:t>
            </w:r>
          </w:p>
          <w:p w14:paraId="753471E9" w14:textId="77777777" w:rsidR="00162B3D" w:rsidRDefault="00162B3D" w:rsidP="0058064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 xml:space="preserve">　　　○○○○　</w:t>
            </w:r>
          </w:p>
          <w:p w14:paraId="753471EA" w14:textId="77777777" w:rsidR="00162B3D" w:rsidRDefault="00162B3D" w:rsidP="0058064B">
            <w:pPr>
              <w:suppressAutoHyphens/>
              <w:kinsoku w:val="0"/>
              <w:wordWrap w:val="0"/>
              <w:autoSpaceDE w:val="0"/>
              <w:autoSpaceDN w:val="0"/>
              <w:spacing w:line="324" w:lineRule="exact"/>
              <w:jc w:val="left"/>
              <w:rPr>
                <w:rFonts w:ascii="ＭＳ 明朝" w:cs="Times New Roman"/>
              </w:rPr>
            </w:pPr>
          </w:p>
          <w:p w14:paraId="753471EB" w14:textId="77777777" w:rsidR="00162B3D" w:rsidRDefault="00162B3D" w:rsidP="0058064B">
            <w:pPr>
              <w:suppressAutoHyphens/>
              <w:kinsoku w:val="0"/>
              <w:wordWrap w:val="0"/>
              <w:autoSpaceDE w:val="0"/>
              <w:autoSpaceDN w:val="0"/>
              <w:spacing w:line="324" w:lineRule="exact"/>
              <w:ind w:left="362" w:hanging="362"/>
              <w:jc w:val="left"/>
              <w:rPr>
                <w:rFonts w:ascii="ＭＳ 明朝" w:cs="Times New Roman"/>
              </w:rPr>
            </w:pPr>
            <w:r>
              <w:rPr>
                <w:rFonts w:ascii="ＭＳ 明朝" w:eastAsia="メイリオ" w:cs="メイリオ" w:hint="eastAsia"/>
                <w:i/>
                <w:iCs/>
                <w:color w:val="FF0000"/>
                <w:sz w:val="20"/>
                <w:szCs w:val="20"/>
              </w:rPr>
              <w:t>（注）決算報告書は、次に掲げる事項を内容とするものであることが必要です（会社法施行規則（平成１８年法務省令第１２号）第１５０条）。</w:t>
            </w:r>
          </w:p>
          <w:p w14:paraId="753471EC" w14:textId="77777777" w:rsidR="00162B3D" w:rsidRDefault="00162B3D" w:rsidP="0058064B">
            <w:pPr>
              <w:suppressAutoHyphens/>
              <w:kinsoku w:val="0"/>
              <w:wordWrap w:val="0"/>
              <w:autoSpaceDE w:val="0"/>
              <w:autoSpaceDN w:val="0"/>
              <w:spacing w:line="324" w:lineRule="exact"/>
              <w:ind w:left="484"/>
              <w:jc w:val="left"/>
              <w:rPr>
                <w:rFonts w:ascii="ＭＳ 明朝" w:cs="Times New Roman"/>
              </w:rPr>
            </w:pPr>
            <w:r>
              <w:rPr>
                <w:rFonts w:ascii="ＭＳ 明朝" w:eastAsia="メイリオ" w:cs="メイリオ" w:hint="eastAsia"/>
                <w:i/>
                <w:iCs/>
                <w:color w:val="FF0000"/>
                <w:sz w:val="20"/>
                <w:szCs w:val="20"/>
              </w:rPr>
              <w:t>１　債権の取立て、資産の処分その他の行為によって得た収入の額</w:t>
            </w:r>
            <w:r>
              <w:rPr>
                <w:rFonts w:ascii="メイリオ" w:hAnsi="メイリオ" w:cs="メイリオ"/>
                <w:i/>
                <w:iCs/>
                <w:color w:val="FF0000"/>
                <w:sz w:val="20"/>
                <w:szCs w:val="20"/>
              </w:rPr>
              <w:t xml:space="preserve"> </w:t>
            </w:r>
          </w:p>
          <w:p w14:paraId="753471ED" w14:textId="77777777" w:rsidR="00162B3D" w:rsidRDefault="00162B3D" w:rsidP="0058064B">
            <w:pPr>
              <w:suppressAutoHyphens/>
              <w:kinsoku w:val="0"/>
              <w:wordWrap w:val="0"/>
              <w:autoSpaceDE w:val="0"/>
              <w:autoSpaceDN w:val="0"/>
              <w:spacing w:line="324" w:lineRule="exact"/>
              <w:ind w:left="484"/>
              <w:jc w:val="left"/>
              <w:rPr>
                <w:rFonts w:ascii="ＭＳ 明朝" w:cs="Times New Roman"/>
              </w:rPr>
            </w:pPr>
            <w:r>
              <w:rPr>
                <w:rFonts w:ascii="ＭＳ 明朝" w:eastAsia="メイリオ" w:cs="メイリオ" w:hint="eastAsia"/>
                <w:i/>
                <w:iCs/>
                <w:color w:val="FF0000"/>
                <w:sz w:val="20"/>
                <w:szCs w:val="20"/>
              </w:rPr>
              <w:t>２　債務の弁済、清算に係る費用の支払その他の行為による費用の額</w:t>
            </w:r>
            <w:r>
              <w:rPr>
                <w:rFonts w:ascii="メイリオ" w:hAnsi="メイリオ" w:cs="メイリオ"/>
                <w:i/>
                <w:iCs/>
                <w:color w:val="FF0000"/>
                <w:sz w:val="20"/>
                <w:szCs w:val="20"/>
              </w:rPr>
              <w:t xml:space="preserve">  </w:t>
            </w:r>
          </w:p>
          <w:p w14:paraId="753471EE" w14:textId="77777777" w:rsidR="00162B3D" w:rsidRDefault="00162B3D" w:rsidP="0058064B">
            <w:pPr>
              <w:suppressAutoHyphens/>
              <w:kinsoku w:val="0"/>
              <w:wordWrap w:val="0"/>
              <w:autoSpaceDE w:val="0"/>
              <w:autoSpaceDN w:val="0"/>
              <w:spacing w:line="324" w:lineRule="exact"/>
              <w:ind w:left="484"/>
              <w:jc w:val="left"/>
              <w:rPr>
                <w:rFonts w:ascii="ＭＳ 明朝" w:cs="Times New Roman"/>
              </w:rPr>
            </w:pPr>
            <w:r>
              <w:rPr>
                <w:rFonts w:ascii="ＭＳ 明朝" w:eastAsia="メイリオ" w:cs="メイリオ" w:hint="eastAsia"/>
                <w:i/>
                <w:iCs/>
                <w:color w:val="FF0000"/>
                <w:sz w:val="20"/>
                <w:szCs w:val="20"/>
              </w:rPr>
              <w:t>３　残余財産の額（支払税額がある場合には、その税額及び当該税額を控除した後の財産の額）</w:t>
            </w:r>
            <w:r>
              <w:rPr>
                <w:rFonts w:ascii="メイリオ" w:hAnsi="メイリオ" w:cs="メイリオ"/>
                <w:i/>
                <w:iCs/>
                <w:color w:val="FF0000"/>
                <w:sz w:val="20"/>
                <w:szCs w:val="20"/>
              </w:rPr>
              <w:t xml:space="preserve"> </w:t>
            </w:r>
          </w:p>
          <w:p w14:paraId="753471EF" w14:textId="77777777" w:rsidR="00162B3D" w:rsidRDefault="00162B3D" w:rsidP="0058064B">
            <w:pPr>
              <w:suppressAutoHyphens/>
              <w:kinsoku w:val="0"/>
              <w:wordWrap w:val="0"/>
              <w:autoSpaceDE w:val="0"/>
              <w:autoSpaceDN w:val="0"/>
              <w:spacing w:line="324" w:lineRule="exact"/>
              <w:ind w:left="484"/>
              <w:jc w:val="left"/>
              <w:rPr>
                <w:rFonts w:ascii="ＭＳ 明朝" w:cs="Times New Roman"/>
              </w:rPr>
            </w:pPr>
            <w:r>
              <w:rPr>
                <w:rFonts w:ascii="ＭＳ 明朝" w:eastAsia="メイリオ" w:cs="メイリオ" w:hint="eastAsia"/>
                <w:i/>
                <w:iCs/>
                <w:color w:val="FF0000"/>
                <w:sz w:val="20"/>
                <w:szCs w:val="20"/>
              </w:rPr>
              <w:t>４　一株当たりの分配額（種類株式発行会社にあっては、各種類の株式一株当たりの分配額）</w:t>
            </w:r>
          </w:p>
          <w:p w14:paraId="753471F0" w14:textId="77777777" w:rsidR="00162B3D" w:rsidRDefault="00162B3D" w:rsidP="0058064B">
            <w:pPr>
              <w:suppressAutoHyphens/>
              <w:kinsoku w:val="0"/>
              <w:wordWrap w:val="0"/>
              <w:autoSpaceDE w:val="0"/>
              <w:autoSpaceDN w:val="0"/>
              <w:spacing w:line="324" w:lineRule="exact"/>
              <w:ind w:left="484"/>
              <w:jc w:val="left"/>
              <w:rPr>
                <w:rFonts w:ascii="ＭＳ 明朝" w:cs="Times New Roman"/>
              </w:rPr>
            </w:pPr>
            <w:r>
              <w:rPr>
                <w:rFonts w:ascii="ＭＳ 明朝" w:eastAsia="メイリオ" w:cs="メイリオ" w:hint="eastAsia"/>
                <w:i/>
                <w:iCs/>
                <w:color w:val="FF0000"/>
                <w:sz w:val="20"/>
                <w:szCs w:val="20"/>
              </w:rPr>
              <w:t>（注）４に掲げる事項については、次に掲げる事項を注記しなければなりません。</w:t>
            </w:r>
            <w:r>
              <w:rPr>
                <w:rFonts w:ascii="メイリオ" w:hAnsi="メイリオ" w:cs="メイリオ"/>
                <w:i/>
                <w:iCs/>
                <w:color w:val="FF0000"/>
                <w:sz w:val="20"/>
                <w:szCs w:val="20"/>
              </w:rPr>
              <w:t xml:space="preserve"> </w:t>
            </w:r>
          </w:p>
          <w:p w14:paraId="753471F1" w14:textId="77777777" w:rsidR="00162B3D" w:rsidRDefault="00162B3D" w:rsidP="0058064B">
            <w:pPr>
              <w:suppressAutoHyphens/>
              <w:kinsoku w:val="0"/>
              <w:wordWrap w:val="0"/>
              <w:autoSpaceDE w:val="0"/>
              <w:autoSpaceDN w:val="0"/>
              <w:spacing w:line="324" w:lineRule="exact"/>
              <w:ind w:left="484"/>
              <w:jc w:val="left"/>
              <w:rPr>
                <w:rFonts w:ascii="ＭＳ 明朝" w:cs="Times New Roman"/>
              </w:rPr>
            </w:pPr>
            <w:r>
              <w:rPr>
                <w:rFonts w:ascii="ＭＳ 明朝" w:eastAsia="メイリオ" w:cs="メイリオ" w:hint="eastAsia"/>
                <w:i/>
                <w:iCs/>
                <w:color w:val="FF0000"/>
                <w:sz w:val="20"/>
                <w:szCs w:val="20"/>
              </w:rPr>
              <w:t xml:space="preserve">　　①残余財産の分配を完了した日</w:t>
            </w:r>
            <w:r>
              <w:rPr>
                <w:rFonts w:ascii="メイリオ" w:hAnsi="メイリオ" w:cs="メイリオ"/>
                <w:i/>
                <w:iCs/>
                <w:color w:val="FF0000"/>
                <w:sz w:val="20"/>
                <w:szCs w:val="20"/>
              </w:rPr>
              <w:t xml:space="preserve"> </w:t>
            </w:r>
          </w:p>
          <w:p w14:paraId="753471F2" w14:textId="77777777" w:rsidR="00162B3D" w:rsidRDefault="00162B3D" w:rsidP="0058064B">
            <w:pPr>
              <w:suppressAutoHyphens/>
              <w:kinsoku w:val="0"/>
              <w:wordWrap w:val="0"/>
              <w:autoSpaceDE w:val="0"/>
              <w:autoSpaceDN w:val="0"/>
              <w:spacing w:line="324" w:lineRule="exact"/>
              <w:ind w:left="484"/>
              <w:jc w:val="left"/>
              <w:rPr>
                <w:rFonts w:ascii="ＭＳ 明朝" w:cs="Times New Roman"/>
              </w:rPr>
            </w:pPr>
            <w:r>
              <w:rPr>
                <w:rFonts w:hint="eastAsia"/>
                <w:i/>
                <w:iCs/>
                <w:color w:val="FF0000"/>
                <w:sz w:val="20"/>
                <w:szCs w:val="20"/>
              </w:rPr>
              <w:t xml:space="preserve">　</w:t>
            </w:r>
            <w:r>
              <w:rPr>
                <w:rFonts w:ascii="ＭＳ 明朝" w:eastAsia="メイリオ" w:cs="メイリオ" w:hint="eastAsia"/>
                <w:i/>
                <w:iCs/>
                <w:color w:val="FF0000"/>
                <w:sz w:val="20"/>
                <w:szCs w:val="20"/>
              </w:rPr>
              <w:t xml:space="preserve">　②残余財産の全部又は一部が金銭以外の財産である場合には、当該財産の種類及び価額</w:t>
            </w:r>
          </w:p>
          <w:p w14:paraId="753471F3" w14:textId="77777777" w:rsidR="00162B3D" w:rsidRDefault="00162B3D" w:rsidP="0058064B">
            <w:pPr>
              <w:suppressAutoHyphens/>
              <w:kinsoku w:val="0"/>
              <w:wordWrap w:val="0"/>
              <w:autoSpaceDE w:val="0"/>
              <w:autoSpaceDN w:val="0"/>
              <w:spacing w:line="324" w:lineRule="exact"/>
              <w:jc w:val="left"/>
              <w:rPr>
                <w:rFonts w:ascii="ＭＳ 明朝" w:cs="Times New Roman"/>
              </w:rPr>
            </w:pPr>
          </w:p>
          <w:p w14:paraId="753471F4" w14:textId="77777777" w:rsidR="00162B3D" w:rsidRDefault="00162B3D">
            <w:pPr>
              <w:suppressAutoHyphens/>
              <w:kinsoku w:val="0"/>
              <w:wordWrap w:val="0"/>
              <w:autoSpaceDE w:val="0"/>
              <w:autoSpaceDN w:val="0"/>
              <w:spacing w:line="328" w:lineRule="atLeast"/>
              <w:jc w:val="left"/>
              <w:rPr>
                <w:rFonts w:ascii="ＭＳ 明朝" w:cs="Times New Roman"/>
              </w:rPr>
            </w:pPr>
          </w:p>
        </w:tc>
      </w:tr>
    </w:tbl>
    <w:p w14:paraId="753471F6" w14:textId="77777777" w:rsidR="0058064B" w:rsidRDefault="0058064B">
      <w:pPr>
        <w:adjustRightInd/>
      </w:pPr>
    </w:p>
    <w:p w14:paraId="753471F7" w14:textId="77777777" w:rsidR="0058064B" w:rsidRDefault="0058064B">
      <w:pPr>
        <w:widowControl/>
        <w:overflowPunct/>
        <w:adjustRightInd/>
        <w:jc w:val="left"/>
        <w:textAlignment w:val="auto"/>
      </w:pPr>
      <w:r>
        <w:br w:type="page"/>
      </w:r>
    </w:p>
    <w:p w14:paraId="753471F8" w14:textId="77777777" w:rsidR="00162B3D" w:rsidRDefault="00162B3D" w:rsidP="0058064B">
      <w:pPr>
        <w:adjustRightInd/>
        <w:spacing w:line="324" w:lineRule="exact"/>
        <w:rPr>
          <w:rFonts w:ascii="ＭＳ 明朝" w:cs="Times New Roman"/>
        </w:rPr>
      </w:pPr>
      <w:r>
        <w:rPr>
          <w:rFonts w:hint="eastAsia"/>
        </w:rPr>
        <w:lastRenderedPageBreak/>
        <w:t>株主の氏名又は名称、住所及び議決権数等を証する書面（株主リスト）</w:t>
      </w:r>
    </w:p>
    <w:p w14:paraId="753471F9" w14:textId="77777777" w:rsidR="00162B3D" w:rsidRDefault="00162B3D" w:rsidP="0058064B">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58064B">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47083B" w:rsidRPr="00F4103F" w14:paraId="473DBDAA" w14:textId="77777777" w:rsidTr="00BB4A5B">
        <w:tc>
          <w:tcPr>
            <w:tcW w:w="9449" w:type="dxa"/>
            <w:gridSpan w:val="12"/>
            <w:tcBorders>
              <w:top w:val="single" w:sz="4" w:space="0" w:color="000000"/>
              <w:left w:val="single" w:sz="4" w:space="0" w:color="000000"/>
              <w:bottom w:val="nil"/>
              <w:right w:val="single" w:sz="4" w:space="0" w:color="000000"/>
            </w:tcBorders>
          </w:tcPr>
          <w:p w14:paraId="5D99C740"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6F7DC6B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47083B" w:rsidRPr="00F4103F" w14:paraId="07E4F2C3" w14:textId="77777777" w:rsidTr="00BB4A5B">
        <w:tc>
          <w:tcPr>
            <w:tcW w:w="303" w:type="dxa"/>
            <w:gridSpan w:val="2"/>
            <w:vMerge w:val="restart"/>
            <w:tcBorders>
              <w:top w:val="nil"/>
              <w:left w:val="single" w:sz="4" w:space="0" w:color="000000"/>
              <w:right w:val="nil"/>
            </w:tcBorders>
          </w:tcPr>
          <w:p w14:paraId="26A1F269" w14:textId="77777777" w:rsidR="0047083B" w:rsidRPr="00F4103F" w:rsidRDefault="0047083B" w:rsidP="00BB4A5B">
            <w:pPr>
              <w:suppressAutoHyphens/>
              <w:kinsoku w:val="0"/>
              <w:wordWrap w:val="0"/>
              <w:autoSpaceDE w:val="0"/>
              <w:autoSpaceDN w:val="0"/>
              <w:spacing w:line="324" w:lineRule="exact"/>
              <w:ind w:left="242" w:hanging="242"/>
              <w:jc w:val="left"/>
              <w:rPr>
                <w:rFonts w:ascii="ＭＳ 明朝" w:cs="Times New Roman"/>
              </w:rPr>
            </w:pPr>
          </w:p>
          <w:p w14:paraId="2DDD5CD8" w14:textId="77777777" w:rsidR="0047083B" w:rsidRPr="00F4103F" w:rsidRDefault="0047083B" w:rsidP="00BB4A5B">
            <w:pPr>
              <w:suppressAutoHyphens/>
              <w:kinsoku w:val="0"/>
              <w:wordWrap w:val="0"/>
              <w:autoSpaceDE w:val="0"/>
              <w:autoSpaceDN w:val="0"/>
              <w:spacing w:line="324" w:lineRule="exact"/>
              <w:ind w:left="242" w:hanging="242"/>
              <w:jc w:val="left"/>
              <w:rPr>
                <w:rFonts w:ascii="ＭＳ 明朝" w:cs="Times New Roman"/>
              </w:rPr>
            </w:pPr>
          </w:p>
          <w:p w14:paraId="203F94E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23F170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962AC6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97D9F6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357EE2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F593F6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4DE2A42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ABFE2C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E6CB79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2BCD573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F975D3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6CE147A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9869E9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5C800237"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5E1EA9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36F2AC28"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16C33E9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B4417D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5E529047"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2075EE7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74998E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0D7AC72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A38089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2ADD99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3280C50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111280B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0DE0E60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r>
      <w:tr w:rsidR="0047083B" w:rsidRPr="00F4103F" w14:paraId="0228224C" w14:textId="77777777" w:rsidTr="00BB4A5B">
        <w:tc>
          <w:tcPr>
            <w:tcW w:w="303" w:type="dxa"/>
            <w:gridSpan w:val="2"/>
            <w:vMerge/>
            <w:tcBorders>
              <w:left w:val="single" w:sz="4" w:space="0" w:color="000000"/>
              <w:right w:val="single" w:sz="4" w:space="0" w:color="000000"/>
            </w:tcBorders>
          </w:tcPr>
          <w:p w14:paraId="7541C501" w14:textId="77777777" w:rsidR="0047083B" w:rsidRPr="00F4103F" w:rsidRDefault="0047083B" w:rsidP="00BB4A5B">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772FB0F8" w14:textId="77777777" w:rsidR="0047083B" w:rsidRPr="00F4103F" w:rsidRDefault="0047083B" w:rsidP="00BB4A5B">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BA512C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6CF344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5615D16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E10149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69F1F3F0"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2D4FFF68" w14:textId="77777777" w:rsidTr="00BB4A5B">
        <w:tc>
          <w:tcPr>
            <w:tcW w:w="303" w:type="dxa"/>
            <w:gridSpan w:val="2"/>
            <w:vMerge/>
            <w:tcBorders>
              <w:left w:val="single" w:sz="4" w:space="0" w:color="000000"/>
              <w:right w:val="single" w:sz="4" w:space="0" w:color="000000"/>
            </w:tcBorders>
          </w:tcPr>
          <w:p w14:paraId="58B8647F" w14:textId="77777777" w:rsidR="0047083B" w:rsidRPr="00F4103F" w:rsidRDefault="0047083B" w:rsidP="00BB4A5B">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34F44065" w14:textId="77777777" w:rsidR="0047083B" w:rsidRPr="00F4103F" w:rsidRDefault="0047083B" w:rsidP="00BB4A5B">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19572E8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0A0774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670C221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7851457"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276A1FBB"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22CF54F5" w14:textId="77777777" w:rsidTr="00BB4A5B">
        <w:tc>
          <w:tcPr>
            <w:tcW w:w="303" w:type="dxa"/>
            <w:gridSpan w:val="2"/>
            <w:vMerge/>
            <w:tcBorders>
              <w:left w:val="single" w:sz="4" w:space="0" w:color="000000"/>
              <w:bottom w:val="nil"/>
              <w:right w:val="nil"/>
            </w:tcBorders>
          </w:tcPr>
          <w:p w14:paraId="710614A4" w14:textId="77777777" w:rsidR="0047083B" w:rsidRPr="00F4103F" w:rsidRDefault="0047083B" w:rsidP="00BB4A5B">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1152CBF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3066B9D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6FF4260C"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04649C5D"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7EA9CA3B" w14:textId="77777777" w:rsidTr="00BB4A5B">
        <w:tc>
          <w:tcPr>
            <w:tcW w:w="242" w:type="dxa"/>
            <w:vMerge w:val="restart"/>
            <w:tcBorders>
              <w:top w:val="nil"/>
              <w:left w:val="single" w:sz="4" w:space="0" w:color="000000"/>
              <w:right w:val="nil"/>
            </w:tcBorders>
          </w:tcPr>
          <w:p w14:paraId="06FB053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702AF2B"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6D06EF51"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3E17E971"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366366F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1E73216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1D51AF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777AE67"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356A5BE4"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4C5415B1"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0D0F54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B5F682E"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162CAB6B"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4AB8E157"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1A9ACA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5519201"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355B1C90"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03637EE2"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B074AE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1D1D04C"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6930AC8D"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0B589F3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1E1442B"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1A010622"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3454F808"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ABC0EC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B904AF3"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499837E0"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6FA45FEB"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1000A88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44DAA65"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328EA162"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24D20B63" w14:textId="77777777" w:rsidR="0047083B" w:rsidRPr="00F4103F" w:rsidRDefault="0047083B" w:rsidP="00BB4A5B">
            <w:pPr>
              <w:suppressAutoHyphens/>
              <w:kinsoku w:val="0"/>
              <w:wordWrap w:val="0"/>
              <w:autoSpaceDE w:val="0"/>
              <w:autoSpaceDN w:val="0"/>
              <w:spacing w:line="324" w:lineRule="exact"/>
              <w:jc w:val="center"/>
              <w:rPr>
                <w:rFonts w:ascii="ＭＳ 明朝" w:cs="Times New Roman"/>
              </w:rPr>
            </w:pPr>
          </w:p>
          <w:p w14:paraId="290BA63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EF3556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81F513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47A8E4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CB2277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9A0037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AB228AC"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FCF480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E0AB31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B8674D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03E42D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F97E67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1701B78"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4DAC10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72D16AC"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7CB7D3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48F20F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1F14F5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17EB19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4701C5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BFD0E3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616A26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D6033A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r>
      <w:tr w:rsidR="0047083B" w:rsidRPr="00F4103F" w14:paraId="3DDDB0C5" w14:textId="77777777" w:rsidTr="00BB4A5B">
        <w:tc>
          <w:tcPr>
            <w:tcW w:w="242" w:type="dxa"/>
            <w:vMerge/>
            <w:tcBorders>
              <w:left w:val="single" w:sz="4" w:space="0" w:color="000000"/>
              <w:right w:val="single" w:sz="4" w:space="0" w:color="000000"/>
            </w:tcBorders>
          </w:tcPr>
          <w:p w14:paraId="52C0275A"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0B2938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DD21767"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0FD8AC3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652FBF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3898171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p>
          <w:p w14:paraId="3DBB366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522223B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p>
          <w:p w14:paraId="02C0323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2252431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8E39EAC"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5F4AFF8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B38DB97"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2F4D26FE"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70B85495" w14:textId="77777777" w:rsidTr="00BB4A5B">
        <w:tc>
          <w:tcPr>
            <w:tcW w:w="242" w:type="dxa"/>
            <w:vMerge/>
            <w:tcBorders>
              <w:left w:val="single" w:sz="4" w:space="0" w:color="000000"/>
              <w:right w:val="single" w:sz="4" w:space="0" w:color="000000"/>
            </w:tcBorders>
          </w:tcPr>
          <w:p w14:paraId="7CD34EE1"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185FB5C"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C08C85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17FBB71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EAB80E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047D542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p>
          <w:p w14:paraId="5711DFB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63BF516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p>
          <w:p w14:paraId="3DA1EC67"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07F6F00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7640B4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441058A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2253C8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298F1228"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48D9DA21" w14:textId="77777777" w:rsidTr="00BB4A5B">
        <w:tc>
          <w:tcPr>
            <w:tcW w:w="242" w:type="dxa"/>
            <w:vMerge/>
            <w:tcBorders>
              <w:left w:val="single" w:sz="4" w:space="0" w:color="000000"/>
              <w:right w:val="single" w:sz="4" w:space="0" w:color="000000"/>
            </w:tcBorders>
          </w:tcPr>
          <w:p w14:paraId="6A91BFFA"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47ED0B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01A79E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52C2DF4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8FD145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4001399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p>
          <w:p w14:paraId="0A0C6C9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19ADCE6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p>
          <w:p w14:paraId="3BD4AD3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6907239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1ECA88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7F09182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AEF9DD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7586A0F5"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53340301" w14:textId="77777777" w:rsidTr="00BB4A5B">
        <w:tc>
          <w:tcPr>
            <w:tcW w:w="242" w:type="dxa"/>
            <w:vMerge/>
            <w:tcBorders>
              <w:left w:val="single" w:sz="4" w:space="0" w:color="000000"/>
              <w:right w:val="single" w:sz="4" w:space="0" w:color="000000"/>
            </w:tcBorders>
          </w:tcPr>
          <w:p w14:paraId="6891F908"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30B87F7"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C6BE35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1FCC3C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8EEFD2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372E84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A45081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55330B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380D3B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04606C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97E626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1091AAC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F50CE2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A01D423"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6D1C92EA" w14:textId="77777777" w:rsidTr="00BB4A5B">
        <w:tc>
          <w:tcPr>
            <w:tcW w:w="242" w:type="dxa"/>
            <w:vMerge/>
            <w:tcBorders>
              <w:left w:val="single" w:sz="4" w:space="0" w:color="000000"/>
              <w:right w:val="single" w:sz="4" w:space="0" w:color="000000"/>
            </w:tcBorders>
          </w:tcPr>
          <w:p w14:paraId="0D64115C"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2FAC1A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8E3E53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9DDDFCC"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FDF8D8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E44FD3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7B1D40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C21111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B98E6A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3D4C1D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41E6CD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E4346DC"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60220F7"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AB782A9"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7E38848B" w14:textId="77777777" w:rsidTr="00BB4A5B">
        <w:tc>
          <w:tcPr>
            <w:tcW w:w="242" w:type="dxa"/>
            <w:vMerge/>
            <w:tcBorders>
              <w:left w:val="single" w:sz="4" w:space="0" w:color="000000"/>
              <w:right w:val="single" w:sz="4" w:space="0" w:color="000000"/>
            </w:tcBorders>
          </w:tcPr>
          <w:p w14:paraId="7C3D0F38"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D7DCD0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E3079B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4BA1CF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2F65EF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0A6E448"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D9065D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7A0B99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BFD65D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338F6F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B6675D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4C3570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4ED9E0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AD526A7"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3CA136F6" w14:textId="77777777" w:rsidTr="00BB4A5B">
        <w:tc>
          <w:tcPr>
            <w:tcW w:w="242" w:type="dxa"/>
            <w:vMerge/>
            <w:tcBorders>
              <w:left w:val="single" w:sz="4" w:space="0" w:color="000000"/>
              <w:right w:val="single" w:sz="4" w:space="0" w:color="000000"/>
            </w:tcBorders>
          </w:tcPr>
          <w:p w14:paraId="5941CB52"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C21E85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BDA825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8C6C9F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D3F4028"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E8D0B2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3F2DCF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71305B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FCEC9C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B1F5C5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D25497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A815E4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00AE57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D12FDD8"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7EEB0CD7" w14:textId="77777777" w:rsidTr="00BB4A5B">
        <w:tc>
          <w:tcPr>
            <w:tcW w:w="242" w:type="dxa"/>
            <w:vMerge/>
            <w:tcBorders>
              <w:left w:val="single" w:sz="4" w:space="0" w:color="000000"/>
              <w:right w:val="single" w:sz="4" w:space="0" w:color="000000"/>
            </w:tcBorders>
          </w:tcPr>
          <w:p w14:paraId="0FC66000"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85D914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89C24B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93A6AD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121571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717659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7A180A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9D1CAA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05955A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E376C0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1F379D9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33A6407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C02EF9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7AD5036"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6C05DDA9" w14:textId="77777777" w:rsidTr="00BB4A5B">
        <w:tc>
          <w:tcPr>
            <w:tcW w:w="242" w:type="dxa"/>
            <w:vMerge/>
            <w:tcBorders>
              <w:left w:val="single" w:sz="4" w:space="0" w:color="000000"/>
              <w:right w:val="single" w:sz="4" w:space="0" w:color="000000"/>
            </w:tcBorders>
          </w:tcPr>
          <w:p w14:paraId="1A58A385"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585F24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EAC097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8F3461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7D4948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15202E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245992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2310589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452344E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517975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516497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30C1D5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2CE494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EDEFFBE"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1927CA18" w14:textId="77777777" w:rsidTr="00BB4A5B">
        <w:tc>
          <w:tcPr>
            <w:tcW w:w="242" w:type="dxa"/>
            <w:vMerge/>
            <w:tcBorders>
              <w:left w:val="single" w:sz="4" w:space="0" w:color="000000"/>
              <w:right w:val="single" w:sz="4" w:space="0" w:color="000000"/>
            </w:tcBorders>
          </w:tcPr>
          <w:p w14:paraId="38157ABB"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2B1225C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2405F4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A94A0D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2EAC41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371E02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2B20A2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633CFC1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59F205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34A7C53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23452672"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EE0B2FD"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D3F6A0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4D276E4"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63A7D3D5" w14:textId="77777777" w:rsidTr="00BB4A5B">
        <w:tc>
          <w:tcPr>
            <w:tcW w:w="242" w:type="dxa"/>
            <w:vMerge/>
            <w:tcBorders>
              <w:left w:val="single" w:sz="4" w:space="0" w:color="000000"/>
              <w:bottom w:val="nil"/>
              <w:right w:val="nil"/>
            </w:tcBorders>
          </w:tcPr>
          <w:p w14:paraId="2680B637" w14:textId="77777777" w:rsidR="0047083B" w:rsidRPr="00F4103F" w:rsidRDefault="0047083B" w:rsidP="00BB4A5B">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32DB180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1A347E6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6AE3384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29F2A801"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5D23E86E"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4598BB66"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0F5A0010"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0AC12EA5"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302738B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6BB6ECD0"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4B1D4EB8" w14:textId="77777777" w:rsidTr="00BB4A5B">
        <w:trPr>
          <w:trHeight w:val="324"/>
        </w:trPr>
        <w:tc>
          <w:tcPr>
            <w:tcW w:w="5209" w:type="dxa"/>
            <w:gridSpan w:val="7"/>
            <w:vMerge w:val="restart"/>
            <w:tcBorders>
              <w:top w:val="nil"/>
              <w:left w:val="single" w:sz="4" w:space="0" w:color="000000"/>
              <w:bottom w:val="nil"/>
              <w:right w:val="single" w:sz="4" w:space="0" w:color="000000"/>
            </w:tcBorders>
          </w:tcPr>
          <w:p w14:paraId="38767E5A"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34DA12B8"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2D0CF662" w14:textId="77777777" w:rsidR="0047083B" w:rsidRPr="00F4103F" w:rsidRDefault="0047083B" w:rsidP="00BB4A5B">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6554E9C3"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0598C7B8" w14:textId="77777777" w:rsidR="0047083B" w:rsidRPr="00F4103F" w:rsidRDefault="0047083B" w:rsidP="00BB4A5B">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51328435" w14:textId="77777777" w:rsidR="0047083B" w:rsidRPr="00F4103F" w:rsidRDefault="0047083B" w:rsidP="00BB4A5B">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1A06BF18" w14:textId="77777777" w:rsidR="0047083B" w:rsidRPr="00F4103F" w:rsidRDefault="0047083B" w:rsidP="00BB4A5B">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0FDDCD65"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0F0E538E" w14:textId="77777777" w:rsidTr="00BB4A5B">
        <w:tc>
          <w:tcPr>
            <w:tcW w:w="5209" w:type="dxa"/>
            <w:gridSpan w:val="7"/>
            <w:vMerge/>
            <w:tcBorders>
              <w:left w:val="single" w:sz="4" w:space="0" w:color="000000"/>
              <w:bottom w:val="nil"/>
              <w:right w:val="single" w:sz="4" w:space="0" w:color="000000"/>
            </w:tcBorders>
          </w:tcPr>
          <w:p w14:paraId="3E61B712" w14:textId="77777777" w:rsidR="0047083B" w:rsidRPr="00F4103F" w:rsidRDefault="0047083B" w:rsidP="00BB4A5B">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45B8F94B"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64407E39"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19373198"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p w14:paraId="7576425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54DD328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44E7E378" w14:textId="77777777" w:rsidR="0047083B" w:rsidRPr="00F4103F" w:rsidRDefault="0047083B" w:rsidP="00BB4A5B">
            <w:pPr>
              <w:overflowPunct/>
              <w:autoSpaceDE w:val="0"/>
              <w:autoSpaceDN w:val="0"/>
              <w:jc w:val="left"/>
              <w:textAlignment w:val="auto"/>
              <w:rPr>
                <w:rFonts w:ascii="ＭＳ 明朝" w:cs="Times New Roman"/>
              </w:rPr>
            </w:pPr>
          </w:p>
        </w:tc>
      </w:tr>
      <w:tr w:rsidR="0047083B" w:rsidRPr="00F4103F" w14:paraId="4E1F0FE1" w14:textId="77777777" w:rsidTr="00BB4A5B">
        <w:trPr>
          <w:trHeight w:val="328"/>
        </w:trPr>
        <w:tc>
          <w:tcPr>
            <w:tcW w:w="5209" w:type="dxa"/>
            <w:gridSpan w:val="7"/>
            <w:vMerge/>
            <w:tcBorders>
              <w:left w:val="single" w:sz="4" w:space="0" w:color="000000"/>
              <w:bottom w:val="nil"/>
              <w:right w:val="single" w:sz="4" w:space="0" w:color="000000"/>
            </w:tcBorders>
          </w:tcPr>
          <w:p w14:paraId="33A823B6" w14:textId="77777777" w:rsidR="0047083B" w:rsidRPr="00F4103F" w:rsidRDefault="0047083B" w:rsidP="00BB4A5B">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546ECEA3" w14:textId="77777777" w:rsidR="0047083B" w:rsidRPr="00F4103F" w:rsidRDefault="0047083B" w:rsidP="00BB4A5B">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39FA3508" w14:textId="77777777" w:rsidR="0047083B" w:rsidRPr="00F4103F" w:rsidRDefault="0047083B" w:rsidP="00BB4A5B">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4ED14A5F"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47083B" w:rsidRPr="00F4103F" w14:paraId="630408F2" w14:textId="77777777" w:rsidTr="00BB4A5B">
        <w:tc>
          <w:tcPr>
            <w:tcW w:w="5209" w:type="dxa"/>
            <w:gridSpan w:val="7"/>
            <w:vMerge/>
            <w:tcBorders>
              <w:left w:val="single" w:sz="4" w:space="0" w:color="000000"/>
              <w:bottom w:val="nil"/>
              <w:right w:val="nil"/>
            </w:tcBorders>
          </w:tcPr>
          <w:p w14:paraId="18B0FDC3" w14:textId="77777777" w:rsidR="0047083B" w:rsidRPr="00F4103F" w:rsidRDefault="0047083B" w:rsidP="00BB4A5B">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5903DF34"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0496C508" w14:textId="77777777" w:rsidR="0047083B" w:rsidRPr="00F4103F" w:rsidRDefault="0047083B" w:rsidP="00BB4A5B">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2711700A" w14:textId="77777777" w:rsidR="0047083B" w:rsidRPr="00F4103F" w:rsidRDefault="0047083B" w:rsidP="00BB4A5B">
            <w:pPr>
              <w:overflowPunct/>
              <w:autoSpaceDE w:val="0"/>
              <w:autoSpaceDN w:val="0"/>
              <w:jc w:val="left"/>
              <w:textAlignment w:val="auto"/>
              <w:rPr>
                <w:rFonts w:ascii="ＭＳ 明朝" w:cs="Times New Roman"/>
              </w:rPr>
            </w:pPr>
          </w:p>
        </w:tc>
      </w:tr>
    </w:tbl>
    <w:tbl>
      <w:tblPr>
        <w:tblpPr w:leftFromText="142" w:rightFromText="142" w:vertAnchor="page" w:horzAnchor="margin" w:tblpY="1216"/>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7083B" w14:paraId="299B8F53" w14:textId="77777777" w:rsidTr="0047083B">
        <w:tc>
          <w:tcPr>
            <w:tcW w:w="9570" w:type="dxa"/>
            <w:tcBorders>
              <w:top w:val="nil"/>
            </w:tcBorders>
          </w:tcPr>
          <w:p w14:paraId="476B35F3" w14:textId="77777777" w:rsidR="0047083B" w:rsidRDefault="0047083B" w:rsidP="0047083B">
            <w:pPr>
              <w:suppressAutoHyphens/>
              <w:kinsoku w:val="0"/>
              <w:wordWrap w:val="0"/>
              <w:autoSpaceDE w:val="0"/>
              <w:autoSpaceDN w:val="0"/>
              <w:spacing w:line="320" w:lineRule="exact"/>
              <w:ind w:left="242"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w:t>
            </w:r>
          </w:p>
          <w:p w14:paraId="77018018" w14:textId="77777777" w:rsidR="0047083B" w:rsidRDefault="0047083B" w:rsidP="0047083B">
            <w:pPr>
              <w:suppressAutoHyphens/>
              <w:kinsoku w:val="0"/>
              <w:wordWrap w:val="0"/>
              <w:autoSpaceDE w:val="0"/>
              <w:autoSpaceDN w:val="0"/>
              <w:spacing w:line="320" w:lineRule="exact"/>
              <w:ind w:left="242" w:hanging="244"/>
              <w:jc w:val="left"/>
              <w:rPr>
                <w:rFonts w:ascii="ＭＳ 明朝" w:cs="Times New Roman"/>
              </w:rPr>
            </w:pPr>
            <w:r>
              <w:rPr>
                <w:rFonts w:ascii="ＭＳ 明朝" w:eastAsia="メイリオ" w:cs="メイリオ" w:hint="eastAsia"/>
                <w:color w:val="FF0000"/>
                <w:sz w:val="20"/>
                <w:szCs w:val="20"/>
              </w:rPr>
              <w:t xml:space="preserve">　　　　さい。種類株主総会等の場合は、対象となる種類株式も記載してください。</w:t>
            </w:r>
          </w:p>
          <w:p w14:paraId="0F9C0A3D" w14:textId="77777777" w:rsidR="0047083B" w:rsidRDefault="0047083B" w:rsidP="0047083B">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704180D4" w14:textId="77777777" w:rsidR="0047083B" w:rsidRDefault="0047083B" w:rsidP="0047083B">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３　全議案又は対象となる議案を記載してください。総株主等の同意を要する場合は、記載不要</w:t>
            </w:r>
          </w:p>
          <w:p w14:paraId="1BF82779" w14:textId="77777777" w:rsidR="0047083B" w:rsidRDefault="0047083B" w:rsidP="0047083B">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です。</w:t>
            </w:r>
          </w:p>
          <w:p w14:paraId="1A0F1A83" w14:textId="77777777" w:rsidR="0047083B" w:rsidRDefault="0047083B" w:rsidP="0047083B">
            <w:pPr>
              <w:suppressAutoHyphens/>
              <w:kinsoku w:val="0"/>
              <w:wordWrap w:val="0"/>
              <w:autoSpaceDE w:val="0"/>
              <w:autoSpaceDN w:val="0"/>
              <w:spacing w:line="320" w:lineRule="exact"/>
              <w:ind w:left="846"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４　自己株式等の議決権を有しない株式は記載しません。ただし、議決権を有していれば、株主</w:t>
            </w:r>
          </w:p>
          <w:p w14:paraId="5078C6FD" w14:textId="77777777" w:rsidR="0047083B" w:rsidRDefault="0047083B" w:rsidP="0047083B">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総会に出席しなかった株主や議決権を行使しなかった株主も記載してください。</w:t>
            </w:r>
          </w:p>
          <w:p w14:paraId="4476C8FA" w14:textId="77777777" w:rsidR="0047083B" w:rsidRDefault="0047083B" w:rsidP="0047083B">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1C08FC55" w14:textId="77777777" w:rsidR="0047083B" w:rsidRDefault="0047083B" w:rsidP="0047083B">
            <w:pPr>
              <w:suppressAutoHyphens/>
              <w:kinsoku w:val="0"/>
              <w:wordWrap w:val="0"/>
              <w:autoSpaceDE w:val="0"/>
              <w:autoSpaceDN w:val="0"/>
              <w:spacing w:line="320" w:lineRule="exact"/>
              <w:ind w:left="846" w:hanging="244"/>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1FC516BB" w14:textId="77777777" w:rsidR="0047083B" w:rsidRDefault="0047083B" w:rsidP="0047083B">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6705D335" w14:textId="77777777" w:rsidR="0047083B" w:rsidRDefault="0047083B" w:rsidP="0047083B">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658478D6" w14:textId="77777777" w:rsidR="0047083B" w:rsidRDefault="0047083B" w:rsidP="0047083B">
            <w:pPr>
              <w:suppressAutoHyphens/>
              <w:kinsoku w:val="0"/>
              <w:wordWrap w:val="0"/>
              <w:autoSpaceDE w:val="0"/>
              <w:autoSpaceDN w:val="0"/>
              <w:spacing w:line="320" w:lineRule="exact"/>
              <w:ind w:left="846" w:hanging="244"/>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261C88C1" w14:textId="77777777" w:rsidR="0047083B" w:rsidRDefault="0047083B" w:rsidP="0047083B">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w:t>
            </w:r>
          </w:p>
          <w:p w14:paraId="2FB713E1" w14:textId="77777777" w:rsidR="0047083B" w:rsidRDefault="0047083B" w:rsidP="0047083B">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1D826852" w14:textId="77777777" w:rsidR="0047083B" w:rsidRDefault="0047083B" w:rsidP="0047083B">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2EE8D381" w14:textId="77777777" w:rsidR="0047083B" w:rsidRDefault="0047083B" w:rsidP="0047083B">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3506BACE" w14:textId="77777777" w:rsidR="0047083B" w:rsidRDefault="0047083B" w:rsidP="0047083B">
            <w:pPr>
              <w:suppressAutoHyphens/>
              <w:kinsoku w:val="0"/>
              <w:wordWrap w:val="0"/>
              <w:autoSpaceDE w:val="0"/>
              <w:autoSpaceDN w:val="0"/>
              <w:spacing w:line="320" w:lineRule="exact"/>
              <w:ind w:left="845" w:hanging="244"/>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5E393A7D" w14:textId="77777777" w:rsidR="0047083B" w:rsidRDefault="0047083B" w:rsidP="0047083B">
            <w:pPr>
              <w:suppressAutoHyphens/>
              <w:kinsoku w:val="0"/>
              <w:wordWrap w:val="0"/>
              <w:autoSpaceDE w:val="0"/>
              <w:autoSpaceDN w:val="0"/>
              <w:spacing w:line="320" w:lineRule="exact"/>
              <w:ind w:left="845" w:hanging="244"/>
              <w:jc w:val="left"/>
              <w:rPr>
                <w:rFonts w:ascii="ＭＳ 明朝" w:eastAsia="メイリオ" w:cs="メイリオ"/>
                <w:color w:val="FF0000"/>
                <w:sz w:val="20"/>
                <w:szCs w:val="20"/>
              </w:rPr>
            </w:pPr>
            <w:r>
              <w:rPr>
                <w:rFonts w:ascii="ＭＳ 明朝"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5485BC74" w14:textId="77777777" w:rsidR="0047083B" w:rsidRDefault="0047083B" w:rsidP="0047083B">
            <w:pPr>
              <w:suppressAutoHyphens/>
              <w:kinsoku w:val="0"/>
              <w:wordWrap w:val="0"/>
              <w:autoSpaceDE w:val="0"/>
              <w:autoSpaceDN w:val="0"/>
              <w:spacing w:line="320" w:lineRule="exact"/>
              <w:ind w:left="845" w:hanging="244"/>
              <w:jc w:val="left"/>
              <w:rPr>
                <w:b/>
                <w:bCs/>
                <w:iCs/>
              </w:rPr>
            </w:pPr>
          </w:p>
        </w:tc>
      </w:tr>
    </w:tbl>
    <w:p w14:paraId="7534731F" w14:textId="77777777" w:rsidR="00162B3D" w:rsidRDefault="00162B3D">
      <w:pPr>
        <w:overflowPunct/>
        <w:autoSpaceDE w:val="0"/>
        <w:autoSpaceDN w:val="0"/>
        <w:jc w:val="left"/>
        <w:textAlignment w:val="auto"/>
        <w:rPr>
          <w:rFonts w:ascii="ＭＳ 明朝" w:cs="Times New Roman"/>
        </w:rPr>
      </w:pPr>
      <w:r>
        <w:rPr>
          <w:rFonts w:ascii="ＭＳ 明朝" w:cs="Times New Roman"/>
          <w:color w:val="auto"/>
        </w:rPr>
        <w:br w:type="page"/>
      </w:r>
    </w:p>
    <w:tbl>
      <w:tblPr>
        <w:tblpPr w:leftFromText="142" w:rightFromText="142" w:vertAnchor="page" w:horzAnchor="margin" w:tblpY="16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8064B" w14:paraId="75347334" w14:textId="77777777" w:rsidTr="0058064B">
        <w:tc>
          <w:tcPr>
            <w:tcW w:w="9449" w:type="dxa"/>
            <w:tcBorders>
              <w:top w:val="single" w:sz="4" w:space="0" w:color="000000"/>
              <w:left w:val="single" w:sz="4" w:space="0" w:color="000000"/>
              <w:bottom w:val="single" w:sz="4" w:space="0" w:color="000000"/>
              <w:right w:val="single" w:sz="4" w:space="0" w:color="000000"/>
            </w:tcBorders>
          </w:tcPr>
          <w:p w14:paraId="75347320"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r>
              <w:rPr>
                <w:rFonts w:ascii="ＭＳ 明朝" w:cs="Times New Roman"/>
                <w:color w:val="auto"/>
                <w:lang w:eastAsia="zh-CN"/>
              </w:rPr>
              <w:lastRenderedPageBreak/>
              <w:br w:type="page"/>
            </w:r>
          </w:p>
          <w:p w14:paraId="75347321"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75347322"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p>
          <w:p w14:paraId="75347323"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5347324" w14:textId="77777777" w:rsidR="0058064B" w:rsidRDefault="0058064B" w:rsidP="00604D9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75347325" w14:textId="77777777" w:rsidR="0058064B" w:rsidRDefault="0058064B" w:rsidP="00604D91">
            <w:pPr>
              <w:suppressAutoHyphens/>
              <w:kinsoku w:val="0"/>
              <w:wordWrap w:val="0"/>
              <w:autoSpaceDE w:val="0"/>
              <w:autoSpaceDN w:val="0"/>
              <w:spacing w:line="324" w:lineRule="exact"/>
              <w:jc w:val="left"/>
              <w:rPr>
                <w:rFonts w:ascii="ＭＳ 明朝" w:cs="Times New Roman"/>
              </w:rPr>
            </w:pPr>
          </w:p>
          <w:p w14:paraId="75347326" w14:textId="77777777" w:rsidR="0058064B" w:rsidRDefault="0058064B" w:rsidP="00604D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私は、上記の者を代理人に定め、次の権限を委任する。</w:t>
            </w:r>
          </w:p>
          <w:p w14:paraId="75347327" w14:textId="77777777" w:rsidR="0058064B" w:rsidRDefault="0058064B" w:rsidP="00604D91">
            <w:pPr>
              <w:suppressAutoHyphens/>
              <w:kinsoku w:val="0"/>
              <w:wordWrap w:val="0"/>
              <w:autoSpaceDE w:val="0"/>
              <w:autoSpaceDN w:val="0"/>
              <w:spacing w:line="324" w:lineRule="exact"/>
              <w:jc w:val="left"/>
              <w:rPr>
                <w:rFonts w:ascii="ＭＳ 明朝" w:cs="Times New Roman"/>
              </w:rPr>
            </w:pPr>
          </w:p>
          <w:p w14:paraId="75347328" w14:textId="77777777" w:rsidR="0058064B" w:rsidRDefault="0058064B" w:rsidP="00604D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当会社の清算結了の登記を申請する一切の件</w:t>
            </w:r>
          </w:p>
          <w:p w14:paraId="75347329" w14:textId="77777777" w:rsidR="0058064B" w:rsidRDefault="0058064B" w:rsidP="00604D9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原本還付の請求及び受領の件</w:t>
            </w:r>
            <w:r>
              <w:rPr>
                <w:rFonts w:ascii="ＭＳ 明朝" w:eastAsia="メイリオ" w:cs="メイリオ" w:hint="eastAsia"/>
                <w:color w:val="FF0000"/>
                <w:sz w:val="20"/>
                <w:szCs w:val="20"/>
              </w:rPr>
              <w:t>（注１）</w:t>
            </w:r>
          </w:p>
          <w:p w14:paraId="7534732A" w14:textId="77777777" w:rsidR="0058064B" w:rsidRDefault="0058064B" w:rsidP="00604D91">
            <w:pPr>
              <w:suppressAutoHyphens/>
              <w:kinsoku w:val="0"/>
              <w:wordWrap w:val="0"/>
              <w:autoSpaceDE w:val="0"/>
              <w:autoSpaceDN w:val="0"/>
              <w:spacing w:line="324" w:lineRule="exact"/>
              <w:jc w:val="left"/>
              <w:rPr>
                <w:rFonts w:ascii="ＭＳ 明朝" w:cs="Times New Roman"/>
              </w:rPr>
            </w:pPr>
          </w:p>
          <w:p w14:paraId="7534732B"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534732C"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p>
          <w:p w14:paraId="7534732D"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534732E"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7534732F"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代表清算人</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75347330" w14:textId="77777777" w:rsidR="0058064B" w:rsidRDefault="0058064B" w:rsidP="00604D91">
            <w:pPr>
              <w:suppressAutoHyphens/>
              <w:kinsoku w:val="0"/>
              <w:wordWrap w:val="0"/>
              <w:autoSpaceDE w:val="0"/>
              <w:autoSpaceDN w:val="0"/>
              <w:spacing w:line="324" w:lineRule="exact"/>
              <w:jc w:val="left"/>
              <w:rPr>
                <w:rFonts w:ascii="ＭＳ 明朝" w:cs="Times New Roman"/>
                <w:lang w:eastAsia="zh-CN"/>
              </w:rPr>
            </w:pPr>
          </w:p>
          <w:p w14:paraId="75347331" w14:textId="77777777" w:rsidR="0058064B" w:rsidRDefault="0058064B" w:rsidP="00604D91">
            <w:pPr>
              <w:suppressAutoHyphens/>
              <w:kinsoku w:val="0"/>
              <w:wordWrap w:val="0"/>
              <w:autoSpaceDE w:val="0"/>
              <w:autoSpaceDN w:val="0"/>
              <w:spacing w:line="324" w:lineRule="exact"/>
              <w:jc w:val="left"/>
              <w:rPr>
                <w:rFonts w:ascii="ＭＳ 明朝" w:cs="Times New Roman"/>
              </w:rPr>
            </w:pPr>
            <w:r>
              <w:rPr>
                <w:rFonts w:ascii="メイリオ" w:hAnsi="メイリオ" w:cs="メイリオ"/>
                <w:lang w:eastAsia="zh-CN"/>
              </w:rPr>
              <w:t xml:space="preserve">            </w:t>
            </w:r>
            <w:r>
              <w:rPr>
                <w:rFonts w:ascii="メイリオ" w:hAnsi="メイリオ" w:cs="メイリオ"/>
                <w:sz w:val="20"/>
                <w:szCs w:val="20"/>
                <w:lang w:eastAsia="zh-CN"/>
              </w:rPr>
              <w:t xml:space="preserve">  </w:t>
            </w:r>
            <w:r>
              <w:rPr>
                <w:rFonts w:ascii="ＭＳ 明朝" w:eastAsia="メイリオ" w:cs="メイリオ" w:hint="eastAsia"/>
                <w:color w:val="FF0000"/>
                <w:sz w:val="20"/>
                <w:szCs w:val="20"/>
              </w:rPr>
              <w:t>（注）</w:t>
            </w:r>
            <w:r>
              <w:rPr>
                <w:rFonts w:ascii="メイリオ" w:hAnsi="メイリオ" w:cs="メイリオ"/>
                <w:color w:val="FF0000"/>
                <w:sz w:val="20"/>
                <w:szCs w:val="20"/>
              </w:rPr>
              <w:t>1</w:t>
            </w:r>
            <w:r>
              <w:rPr>
                <w:rFonts w:ascii="ＭＳ 明朝" w:eastAsia="メイリオ" w:cs="メイリオ" w:hint="eastAsia"/>
                <w:color w:val="FF0000"/>
                <w:sz w:val="20"/>
                <w:szCs w:val="20"/>
              </w:rPr>
              <w:t xml:space="preserve">　原本還付を請求する場合に記載します。</w:t>
            </w:r>
          </w:p>
          <w:p w14:paraId="75347332" w14:textId="77777777" w:rsidR="0058064B" w:rsidRDefault="0058064B" w:rsidP="00604D91">
            <w:pPr>
              <w:suppressAutoHyphens/>
              <w:kinsoku w:val="0"/>
              <w:wordWrap w:val="0"/>
              <w:autoSpaceDE w:val="0"/>
              <w:autoSpaceDN w:val="0"/>
              <w:spacing w:line="324"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　代表清算人が登記所に提出する印鑑を押してください。</w:t>
            </w:r>
          </w:p>
          <w:p w14:paraId="75347333" w14:textId="77777777" w:rsidR="0058064B" w:rsidRDefault="0058064B" w:rsidP="0058064B">
            <w:pPr>
              <w:suppressAutoHyphens/>
              <w:kinsoku w:val="0"/>
              <w:wordWrap w:val="0"/>
              <w:autoSpaceDE w:val="0"/>
              <w:autoSpaceDN w:val="0"/>
              <w:spacing w:line="328" w:lineRule="atLeast"/>
              <w:jc w:val="left"/>
              <w:rPr>
                <w:rFonts w:ascii="ＭＳ 明朝" w:cs="Times New Roman"/>
              </w:rPr>
            </w:pPr>
          </w:p>
        </w:tc>
      </w:tr>
    </w:tbl>
    <w:p w14:paraId="75347335" w14:textId="77777777" w:rsidR="0058064B" w:rsidRDefault="0058064B">
      <w:pPr>
        <w:overflowPunct/>
        <w:autoSpaceDE w:val="0"/>
        <w:autoSpaceDN w:val="0"/>
        <w:jc w:val="left"/>
        <w:textAlignment w:val="auto"/>
      </w:pPr>
      <w:r>
        <w:rPr>
          <w:rFonts w:hint="eastAsia"/>
        </w:rPr>
        <w:t>委任状の例</w:t>
      </w:r>
    </w:p>
    <w:sectPr w:rsidR="0058064B">
      <w:headerReference w:type="default" r:id="rId17"/>
      <w:type w:val="continuous"/>
      <w:pgSz w:w="11906" w:h="16838"/>
      <w:pgMar w:top="1190" w:right="1168" w:bottom="850" w:left="1168" w:header="720" w:footer="720" w:gutter="0"/>
      <w:pgNumType w:start="1"/>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111E" w14:textId="77777777" w:rsidR="0028526C" w:rsidRDefault="0028526C">
      <w:r>
        <w:separator/>
      </w:r>
    </w:p>
  </w:endnote>
  <w:endnote w:type="continuationSeparator" w:id="0">
    <w:p w14:paraId="3903E435" w14:textId="77777777" w:rsidR="0028526C" w:rsidRDefault="0028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64B2" w14:textId="77777777" w:rsidR="0028526C" w:rsidRDefault="0028526C">
      <w:r>
        <w:rPr>
          <w:rFonts w:ascii="ＭＳ 明朝" w:cs="Times New Roman"/>
          <w:color w:val="auto"/>
          <w:sz w:val="2"/>
          <w:szCs w:val="2"/>
        </w:rPr>
        <w:continuationSeparator/>
      </w:r>
    </w:p>
  </w:footnote>
  <w:footnote w:type="continuationSeparator" w:id="0">
    <w:p w14:paraId="7AF8D2D7" w14:textId="77777777" w:rsidR="0028526C" w:rsidRDefault="0028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7340" w14:textId="77777777" w:rsidR="00162B3D" w:rsidRDefault="00162B3D">
    <w:pPr>
      <w:framePr w:wrap="auto" w:vAnchor="text" w:hAnchor="margin" w:xAlign="right" w:y="1"/>
      <w:adjustRightInd/>
      <w:jc w:val="right"/>
      <w:rPr>
        <w:rFonts w:ascii="ＭＳ 明朝" w:cs="Times New Roman"/>
      </w:rPr>
    </w:pPr>
    <w:r>
      <w:rPr>
        <w:rFonts w:cs="Times New Roman"/>
      </w:rPr>
      <w:t>ver.4.0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64B"/>
    <w:rsid w:val="000A4EE5"/>
    <w:rsid w:val="00162B3D"/>
    <w:rsid w:val="00205DFB"/>
    <w:rsid w:val="00261824"/>
    <w:rsid w:val="0028526C"/>
    <w:rsid w:val="002F13A0"/>
    <w:rsid w:val="002F53F9"/>
    <w:rsid w:val="003639B0"/>
    <w:rsid w:val="003B2F9C"/>
    <w:rsid w:val="003B71DA"/>
    <w:rsid w:val="004345CF"/>
    <w:rsid w:val="0047083B"/>
    <w:rsid w:val="00515898"/>
    <w:rsid w:val="0058064B"/>
    <w:rsid w:val="00604D91"/>
    <w:rsid w:val="00612B5F"/>
    <w:rsid w:val="00700840"/>
    <w:rsid w:val="007D6838"/>
    <w:rsid w:val="00974C9E"/>
    <w:rsid w:val="00AD1963"/>
    <w:rsid w:val="00C8110A"/>
    <w:rsid w:val="00CA45E1"/>
    <w:rsid w:val="00CB2BA1"/>
    <w:rsid w:val="00DC6B16"/>
    <w:rsid w:val="00E34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34716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58064B"/>
    <w:pPr>
      <w:tabs>
        <w:tab w:val="center" w:pos="4252"/>
        <w:tab w:val="right" w:pos="8504"/>
      </w:tabs>
      <w:snapToGrid w:val="0"/>
    </w:pPr>
  </w:style>
  <w:style w:type="character" w:customStyle="1" w:styleId="a6">
    <w:name w:val="ヘッダー (文字)"/>
    <w:basedOn w:val="a0"/>
    <w:link w:val="a5"/>
    <w:uiPriority w:val="99"/>
    <w:locked/>
    <w:rsid w:val="0058064B"/>
    <w:rPr>
      <w:rFonts w:cs="ＭＳ 明朝"/>
      <w:color w:val="000000"/>
      <w:kern w:val="0"/>
      <w:sz w:val="24"/>
      <w:szCs w:val="24"/>
    </w:rPr>
  </w:style>
  <w:style w:type="paragraph" w:styleId="a7">
    <w:name w:val="footer"/>
    <w:basedOn w:val="a"/>
    <w:link w:val="a8"/>
    <w:uiPriority w:val="99"/>
    <w:unhideWhenUsed/>
    <w:rsid w:val="0058064B"/>
    <w:pPr>
      <w:tabs>
        <w:tab w:val="center" w:pos="4252"/>
        <w:tab w:val="right" w:pos="8504"/>
      </w:tabs>
      <w:snapToGrid w:val="0"/>
    </w:pPr>
  </w:style>
  <w:style w:type="character" w:customStyle="1" w:styleId="a8">
    <w:name w:val="フッター (文字)"/>
    <w:basedOn w:val="a0"/>
    <w:link w:val="a7"/>
    <w:uiPriority w:val="99"/>
    <w:locked/>
    <w:rsid w:val="0058064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eader1.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62A2AC06-E083-4C40-9280-2B0CFC8D0DD5}">
  <ds:schemaRefs>
    <ds:schemaRef ds:uri="http://schemas.microsoft.com/sharepoint/v3/contenttype/forms"/>
  </ds:schemaRefs>
</ds:datastoreItem>
</file>

<file path=customXml/itemProps2.xml><?xml version="1.0" encoding="utf-8"?>
<ds:datastoreItem xmlns:ds="http://schemas.openxmlformats.org/officeDocument/2006/customXml" ds:itemID="{87BCFBB0-71B2-42D2-BC5A-1C497E73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30A2B-C29A-455A-B3CE-865EC34D0EA2}">
  <ds:schemaRefs>
    <ds:schemaRef ds:uri="http://purl.org/dc/terms/"/>
    <ds:schemaRef ds:uri="http://www.w3.org/XML/1998/namespace"/>
    <ds:schemaRef ds:uri="15fca675-d068-4dc2-a022-f5cd0e320629"/>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2751</Words>
  <Characters>2031</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